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3654" w14:textId="65ACB8CB" w:rsidR="00312FC0" w:rsidRPr="002A1E53" w:rsidRDefault="002C4B62" w:rsidP="0068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53">
        <w:rPr>
          <w:rFonts w:ascii="Times New Roman" w:hAnsi="Times New Roman" w:cs="Times New Roman"/>
          <w:b/>
          <w:sz w:val="28"/>
          <w:szCs w:val="28"/>
        </w:rPr>
        <w:t xml:space="preserve">PODNÁJEMNÍ </w:t>
      </w:r>
      <w:r w:rsidR="006836CF" w:rsidRPr="002A1E53">
        <w:rPr>
          <w:rFonts w:ascii="Times New Roman" w:hAnsi="Times New Roman" w:cs="Times New Roman"/>
          <w:b/>
          <w:sz w:val="28"/>
          <w:szCs w:val="28"/>
        </w:rPr>
        <w:t>SMLOUVA</w:t>
      </w:r>
    </w:p>
    <w:p w14:paraId="69676CB3" w14:textId="3939BD71" w:rsidR="006836CF" w:rsidRPr="006836CF" w:rsidRDefault="006836CF" w:rsidP="00683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CF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A068AA" w:rsidRPr="002C4B62">
        <w:rPr>
          <w:rFonts w:ascii="Times New Roman" w:hAnsi="Times New Roman"/>
          <w:b/>
          <w:sz w:val="24"/>
        </w:rPr>
        <w:t>……………………</w:t>
      </w:r>
    </w:p>
    <w:p w14:paraId="25920DF3" w14:textId="77777777" w:rsidR="006836CF" w:rsidRDefault="006836CF">
      <w:pPr>
        <w:rPr>
          <w:rFonts w:ascii="Times New Roman" w:hAnsi="Times New Roman" w:cs="Times New Roman"/>
          <w:sz w:val="24"/>
          <w:szCs w:val="24"/>
        </w:rPr>
      </w:pPr>
    </w:p>
    <w:p w14:paraId="46D8106C" w14:textId="77777777" w:rsidR="00312FC0" w:rsidRDefault="00312FC0">
      <w:pPr>
        <w:rPr>
          <w:rFonts w:ascii="Times New Roman" w:hAnsi="Times New Roman" w:cs="Times New Roman"/>
          <w:sz w:val="24"/>
          <w:szCs w:val="24"/>
        </w:rPr>
      </w:pPr>
    </w:p>
    <w:p w14:paraId="69FACE22" w14:textId="77777777" w:rsidR="00312FC0" w:rsidRDefault="00312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14:paraId="55C2D274" w14:textId="77777777" w:rsidR="00312FC0" w:rsidRDefault="00312FC0">
      <w:pPr>
        <w:rPr>
          <w:rFonts w:ascii="Times New Roman" w:hAnsi="Times New Roman" w:cs="Times New Roman"/>
          <w:sz w:val="24"/>
          <w:szCs w:val="24"/>
        </w:rPr>
      </w:pPr>
    </w:p>
    <w:p w14:paraId="4C208BC6" w14:textId="77777777" w:rsidR="00573384" w:rsidRPr="00381C9A" w:rsidRDefault="00573384">
      <w:pPr>
        <w:rPr>
          <w:rFonts w:ascii="Times New Roman" w:hAnsi="Times New Roman" w:cs="Times New Roman"/>
          <w:b/>
          <w:sz w:val="24"/>
          <w:szCs w:val="24"/>
        </w:rPr>
      </w:pPr>
      <w:r w:rsidRPr="00381C9A">
        <w:rPr>
          <w:rFonts w:ascii="Times New Roman" w:hAnsi="Times New Roman" w:cs="Times New Roman"/>
          <w:b/>
          <w:sz w:val="24"/>
          <w:szCs w:val="24"/>
        </w:rPr>
        <w:t xml:space="preserve">Obecní dům, a. s. </w:t>
      </w:r>
    </w:p>
    <w:p w14:paraId="179F19E7" w14:textId="5D8C3AC2" w:rsidR="00573384" w:rsidRPr="0043432F" w:rsidRDefault="00573384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 xml:space="preserve">se sídlem nám. Republiky 1090/5, </w:t>
      </w:r>
      <w:r w:rsidR="0043432F" w:rsidRPr="0043432F">
        <w:rPr>
          <w:rFonts w:ascii="Times New Roman" w:hAnsi="Times New Roman" w:cs="Times New Roman"/>
          <w:sz w:val="24"/>
          <w:szCs w:val="24"/>
        </w:rPr>
        <w:t>111 21 Praha</w:t>
      </w:r>
      <w:r w:rsidRPr="0043432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DB166C5" w14:textId="10462EFE" w:rsidR="00573384" w:rsidRPr="0043432F" w:rsidRDefault="00573384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>zastoupená</w:t>
      </w:r>
      <w:r w:rsidR="002C4B62" w:rsidRPr="0043432F">
        <w:rPr>
          <w:rFonts w:ascii="Times New Roman" w:hAnsi="Times New Roman" w:cs="Times New Roman"/>
          <w:sz w:val="24"/>
          <w:szCs w:val="24"/>
        </w:rPr>
        <w:t xml:space="preserve"> Mgr. Vlastimilem Ježkem – předsedou představenstva a Janem Lacinou – místopředsedou představenstva </w:t>
      </w:r>
    </w:p>
    <w:p w14:paraId="5C895F26" w14:textId="70A22213" w:rsidR="002C4B62" w:rsidRPr="0043432F" w:rsidRDefault="00573384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 xml:space="preserve">IČ: </w:t>
      </w:r>
      <w:r w:rsidR="002C4B62" w:rsidRPr="0043432F">
        <w:rPr>
          <w:rFonts w:ascii="Times New Roman" w:hAnsi="Times New Roman" w:cs="Times New Roman"/>
          <w:sz w:val="24"/>
          <w:szCs w:val="24"/>
        </w:rPr>
        <w:t xml:space="preserve"> </w:t>
      </w:r>
      <w:r w:rsidR="0043432F" w:rsidRPr="0043432F">
        <w:rPr>
          <w:rFonts w:ascii="Times New Roman" w:hAnsi="Times New Roman" w:cs="Times New Roman"/>
          <w:sz w:val="24"/>
          <w:szCs w:val="24"/>
        </w:rPr>
        <w:t>272 51 918 DIČ</w:t>
      </w:r>
      <w:r w:rsidR="002C4B62" w:rsidRPr="0043432F">
        <w:rPr>
          <w:rFonts w:ascii="Times New Roman" w:hAnsi="Times New Roman" w:cs="Times New Roman"/>
          <w:sz w:val="24"/>
          <w:szCs w:val="24"/>
        </w:rPr>
        <w:t>: CZ27251918</w:t>
      </w:r>
    </w:p>
    <w:p w14:paraId="6A910E40" w14:textId="064C9A51" w:rsidR="002C4B62" w:rsidRPr="0043432F" w:rsidRDefault="002C4B62" w:rsidP="002C4B62">
      <w:pPr>
        <w:pStyle w:val="slovanseznam4"/>
        <w:numPr>
          <w:ilvl w:val="0"/>
          <w:numId w:val="0"/>
        </w:numPr>
        <w:tabs>
          <w:tab w:val="left" w:pos="0"/>
        </w:tabs>
        <w:spacing w:after="0"/>
        <w:jc w:val="both"/>
        <w:rPr>
          <w:sz w:val="24"/>
          <w:lang w:val="cs-CZ"/>
        </w:rPr>
      </w:pPr>
      <w:r w:rsidRPr="0043432F">
        <w:rPr>
          <w:sz w:val="24"/>
          <w:lang w:val="cs-CZ"/>
        </w:rPr>
        <w:t>společnost zapsaná v obchodním rejstříku vedeném Městským soudem v Praze, oddíl B, vložka 9990</w:t>
      </w:r>
    </w:p>
    <w:p w14:paraId="22DEF6E2" w14:textId="723AA2C3" w:rsidR="00BC2038" w:rsidRPr="0043432F" w:rsidRDefault="00BC2038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>bankovní spojení</w:t>
      </w:r>
      <w:r w:rsidR="002C4B62" w:rsidRPr="0043432F">
        <w:rPr>
          <w:rFonts w:ascii="Times New Roman" w:hAnsi="Times New Roman" w:cs="Times New Roman"/>
          <w:sz w:val="24"/>
          <w:szCs w:val="24"/>
        </w:rPr>
        <w:t>: __________________/________ vedený u ___________________________</w:t>
      </w:r>
    </w:p>
    <w:p w14:paraId="4E831A16" w14:textId="77777777" w:rsidR="002C4B62" w:rsidRPr="0043432F" w:rsidRDefault="002C4B62">
      <w:pPr>
        <w:rPr>
          <w:rFonts w:ascii="Times New Roman" w:hAnsi="Times New Roman" w:cs="Times New Roman"/>
          <w:sz w:val="24"/>
          <w:szCs w:val="24"/>
        </w:rPr>
      </w:pPr>
    </w:p>
    <w:p w14:paraId="547194A1" w14:textId="4F9FC5C1" w:rsidR="00573384" w:rsidRPr="0043432F" w:rsidRDefault="0090612D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43432F">
        <w:rPr>
          <w:rFonts w:ascii="Times New Roman" w:hAnsi="Times New Roman" w:cs="Times New Roman"/>
          <w:b/>
          <w:sz w:val="24"/>
          <w:szCs w:val="24"/>
        </w:rPr>
        <w:t>„N</w:t>
      </w:r>
      <w:r w:rsidR="00573384" w:rsidRPr="0043432F">
        <w:rPr>
          <w:rFonts w:ascii="Times New Roman" w:hAnsi="Times New Roman" w:cs="Times New Roman"/>
          <w:b/>
          <w:sz w:val="24"/>
          <w:szCs w:val="24"/>
        </w:rPr>
        <w:t>ájemce“</w:t>
      </w:r>
      <w:r w:rsidRPr="0043432F">
        <w:rPr>
          <w:rFonts w:ascii="Times New Roman" w:hAnsi="Times New Roman" w:cs="Times New Roman"/>
          <w:sz w:val="24"/>
          <w:szCs w:val="24"/>
        </w:rPr>
        <w:t>)</w:t>
      </w:r>
    </w:p>
    <w:p w14:paraId="28BA02C4" w14:textId="77777777" w:rsidR="00072253" w:rsidRPr="0043432F" w:rsidRDefault="00072253">
      <w:pPr>
        <w:rPr>
          <w:rFonts w:ascii="Times New Roman" w:hAnsi="Times New Roman" w:cs="Times New Roman"/>
          <w:sz w:val="24"/>
          <w:szCs w:val="24"/>
        </w:rPr>
      </w:pPr>
    </w:p>
    <w:p w14:paraId="168C9297" w14:textId="178A1457" w:rsidR="002C4B62" w:rsidRPr="0043432F" w:rsidRDefault="002C4B62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>a</w:t>
      </w:r>
    </w:p>
    <w:p w14:paraId="29E0611B" w14:textId="77777777" w:rsidR="002C4B62" w:rsidRPr="0043432F" w:rsidRDefault="002C4B62">
      <w:pPr>
        <w:rPr>
          <w:rFonts w:ascii="Times New Roman" w:hAnsi="Times New Roman" w:cs="Times New Roman"/>
          <w:sz w:val="24"/>
          <w:szCs w:val="24"/>
        </w:rPr>
      </w:pPr>
    </w:p>
    <w:p w14:paraId="0400A290" w14:textId="3FEF0FC8" w:rsidR="002C4B62" w:rsidRPr="0043432F" w:rsidRDefault="00E42A33" w:rsidP="002C4B62">
      <w:pPr>
        <w:pStyle w:val="slovanseznam4"/>
        <w:numPr>
          <w:ilvl w:val="0"/>
          <w:numId w:val="0"/>
        </w:numPr>
        <w:tabs>
          <w:tab w:val="left" w:pos="0"/>
        </w:tabs>
        <w:spacing w:after="0"/>
        <w:jc w:val="both"/>
        <w:rPr>
          <w:b/>
          <w:bCs/>
          <w:color w:val="000000"/>
          <w:sz w:val="24"/>
          <w:lang w:val="cs-CZ"/>
        </w:rPr>
      </w:pPr>
      <w:r w:rsidRPr="0043432F">
        <w:rPr>
          <w:b/>
          <w:bCs/>
          <w:color w:val="000000"/>
          <w:sz w:val="24"/>
          <w:lang w:val="cs-CZ"/>
        </w:rPr>
        <w:t>[</w:t>
      </w:r>
      <w:r w:rsidR="00561322" w:rsidRPr="0043432F">
        <w:rPr>
          <w:b/>
          <w:bCs/>
          <w:color w:val="000000"/>
          <w:sz w:val="24"/>
          <w:lang w:val="cs-CZ"/>
        </w:rPr>
        <w:t>xxxxxxxxxxxxxxxx</w:t>
      </w:r>
    </w:p>
    <w:p w14:paraId="6D43B546" w14:textId="513D54EE" w:rsidR="002C4B62" w:rsidRPr="0043432F" w:rsidRDefault="002C4B62" w:rsidP="002C4B62">
      <w:pPr>
        <w:pStyle w:val="slovanseznam4"/>
        <w:numPr>
          <w:ilvl w:val="0"/>
          <w:numId w:val="0"/>
        </w:numPr>
        <w:tabs>
          <w:tab w:val="left" w:pos="0"/>
        </w:tabs>
        <w:spacing w:after="0"/>
        <w:jc w:val="both"/>
        <w:rPr>
          <w:sz w:val="24"/>
          <w:lang w:val="cs-CZ"/>
        </w:rPr>
      </w:pPr>
      <w:r w:rsidRPr="0043432F">
        <w:rPr>
          <w:sz w:val="24"/>
          <w:lang w:val="cs-CZ"/>
        </w:rPr>
        <w:t xml:space="preserve">se sídlem </w:t>
      </w:r>
      <w:r w:rsidR="00561322" w:rsidRPr="0043432F">
        <w:rPr>
          <w:sz w:val="24"/>
          <w:lang w:val="cs-CZ"/>
        </w:rPr>
        <w:t>…………………………………………</w:t>
      </w:r>
    </w:p>
    <w:p w14:paraId="53800E1C" w14:textId="70CC45D6" w:rsidR="002C4B62" w:rsidRPr="0043432F" w:rsidRDefault="002C4B62" w:rsidP="002C4B62">
      <w:pPr>
        <w:pStyle w:val="slovanseznam4"/>
        <w:numPr>
          <w:ilvl w:val="0"/>
          <w:numId w:val="0"/>
        </w:numPr>
        <w:tabs>
          <w:tab w:val="left" w:pos="0"/>
        </w:tabs>
        <w:spacing w:after="0"/>
        <w:jc w:val="both"/>
        <w:rPr>
          <w:sz w:val="24"/>
          <w:lang w:val="cs-CZ"/>
        </w:rPr>
      </w:pPr>
      <w:r w:rsidRPr="0043432F">
        <w:rPr>
          <w:sz w:val="24"/>
          <w:lang w:val="cs-CZ"/>
        </w:rPr>
        <w:t xml:space="preserve">IČ: </w:t>
      </w:r>
      <w:r w:rsidR="00561322" w:rsidRPr="0043432F">
        <w:rPr>
          <w:sz w:val="24"/>
          <w:lang w:val="cs-CZ"/>
        </w:rPr>
        <w:t> …………….</w:t>
      </w:r>
      <w:r w:rsidR="0043432F">
        <w:rPr>
          <w:sz w:val="24"/>
          <w:lang w:val="cs-CZ"/>
        </w:rPr>
        <w:t xml:space="preserve">  </w:t>
      </w:r>
      <w:r w:rsidRPr="0043432F">
        <w:rPr>
          <w:sz w:val="24"/>
          <w:lang w:val="cs-CZ"/>
        </w:rPr>
        <w:t xml:space="preserve">DIČ: </w:t>
      </w:r>
      <w:r w:rsidR="00561322" w:rsidRPr="0043432F">
        <w:rPr>
          <w:sz w:val="24"/>
          <w:lang w:val="cs-CZ"/>
        </w:rPr>
        <w:t>………………….</w:t>
      </w:r>
    </w:p>
    <w:p w14:paraId="30671027" w14:textId="19807540" w:rsidR="002C4B62" w:rsidRPr="0043432F" w:rsidRDefault="002C4B62" w:rsidP="002C4B62">
      <w:pPr>
        <w:pStyle w:val="slovanseznam4"/>
        <w:numPr>
          <w:ilvl w:val="0"/>
          <w:numId w:val="0"/>
        </w:numPr>
        <w:tabs>
          <w:tab w:val="left" w:pos="0"/>
        </w:tabs>
        <w:spacing w:after="0"/>
        <w:jc w:val="both"/>
        <w:rPr>
          <w:sz w:val="24"/>
          <w:lang w:val="cs-CZ"/>
        </w:rPr>
      </w:pPr>
      <w:r w:rsidRPr="0043432F">
        <w:rPr>
          <w:sz w:val="24"/>
          <w:lang w:val="cs-CZ"/>
        </w:rPr>
        <w:t xml:space="preserve">zastoupená </w:t>
      </w:r>
      <w:r w:rsidR="00561322" w:rsidRPr="0043432F">
        <w:rPr>
          <w:sz w:val="24"/>
          <w:lang w:val="cs-CZ"/>
        </w:rPr>
        <w:t>…………………</w:t>
      </w:r>
      <w:r w:rsidRPr="0043432F">
        <w:rPr>
          <w:sz w:val="24"/>
          <w:lang w:val="cs-CZ"/>
        </w:rPr>
        <w:t xml:space="preserve"> </w:t>
      </w:r>
    </w:p>
    <w:p w14:paraId="2F9D5388" w14:textId="701ED863" w:rsidR="002C4B62" w:rsidRPr="0043432F" w:rsidRDefault="002C4B62" w:rsidP="002C4B62">
      <w:pPr>
        <w:pStyle w:val="slovanseznam4"/>
        <w:numPr>
          <w:ilvl w:val="0"/>
          <w:numId w:val="0"/>
        </w:numPr>
        <w:tabs>
          <w:tab w:val="left" w:pos="0"/>
        </w:tabs>
        <w:spacing w:after="0"/>
        <w:jc w:val="both"/>
        <w:rPr>
          <w:sz w:val="24"/>
          <w:lang w:val="cs-CZ"/>
        </w:rPr>
      </w:pPr>
      <w:r w:rsidRPr="0043432F">
        <w:rPr>
          <w:sz w:val="24"/>
          <w:lang w:val="cs-CZ"/>
        </w:rPr>
        <w:t xml:space="preserve">společnost zapsaná v obchodním rejstříku vedeném </w:t>
      </w:r>
      <w:r w:rsidR="00561322" w:rsidRPr="0043432F">
        <w:rPr>
          <w:sz w:val="24"/>
          <w:lang w:val="cs-CZ"/>
        </w:rPr>
        <w:t>……………………………………..</w:t>
      </w:r>
      <w:r w:rsidRPr="0043432F">
        <w:rPr>
          <w:sz w:val="24"/>
          <w:lang w:val="cs-CZ"/>
        </w:rPr>
        <w:t xml:space="preserve"> </w:t>
      </w:r>
    </w:p>
    <w:p w14:paraId="4516C574" w14:textId="753C1F77" w:rsidR="002C4B62" w:rsidRPr="0043432F" w:rsidRDefault="002C4B62" w:rsidP="002C4B62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>bankovní spojení: __________________/________ vedený u ___________________________</w:t>
      </w:r>
      <w:r w:rsidR="00E42A33" w:rsidRPr="0043432F">
        <w:rPr>
          <w:rFonts w:ascii="Times New Roman" w:hAnsi="Times New Roman" w:cs="Times New Roman"/>
          <w:sz w:val="24"/>
          <w:szCs w:val="24"/>
        </w:rPr>
        <w:t>]</w:t>
      </w:r>
    </w:p>
    <w:p w14:paraId="78D4A5BE" w14:textId="77777777" w:rsidR="002C4B62" w:rsidRPr="0043432F" w:rsidRDefault="002C4B62">
      <w:pPr>
        <w:rPr>
          <w:rFonts w:ascii="Times New Roman" w:hAnsi="Times New Roman" w:cs="Times New Roman"/>
          <w:sz w:val="24"/>
          <w:szCs w:val="24"/>
        </w:rPr>
      </w:pPr>
    </w:p>
    <w:p w14:paraId="0E16D9F8" w14:textId="0DEFDF2A" w:rsidR="002A1E53" w:rsidRPr="0043432F" w:rsidRDefault="002A1E53" w:rsidP="002A1E53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43432F">
        <w:rPr>
          <w:rFonts w:ascii="Times New Roman" w:hAnsi="Times New Roman" w:cs="Times New Roman"/>
          <w:b/>
          <w:sz w:val="24"/>
          <w:szCs w:val="24"/>
        </w:rPr>
        <w:t>„Podnájemce“</w:t>
      </w:r>
      <w:r w:rsidRPr="0043432F">
        <w:rPr>
          <w:rFonts w:ascii="Times New Roman" w:hAnsi="Times New Roman" w:cs="Times New Roman"/>
          <w:sz w:val="24"/>
          <w:szCs w:val="24"/>
        </w:rPr>
        <w:t>)</w:t>
      </w:r>
    </w:p>
    <w:p w14:paraId="1202BCEF" w14:textId="77777777" w:rsidR="002A1E53" w:rsidRPr="0043432F" w:rsidRDefault="002A1E53">
      <w:pPr>
        <w:rPr>
          <w:rFonts w:ascii="Times New Roman" w:hAnsi="Times New Roman" w:cs="Times New Roman"/>
          <w:sz w:val="24"/>
          <w:szCs w:val="24"/>
        </w:rPr>
      </w:pPr>
    </w:p>
    <w:p w14:paraId="56B9307B" w14:textId="77777777" w:rsidR="00EC2AEF" w:rsidRPr="0043432F" w:rsidRDefault="00EC2AEF">
      <w:pPr>
        <w:rPr>
          <w:rFonts w:ascii="Times New Roman" w:hAnsi="Times New Roman" w:cs="Times New Roman"/>
          <w:sz w:val="16"/>
          <w:szCs w:val="16"/>
        </w:rPr>
      </w:pPr>
    </w:p>
    <w:p w14:paraId="0308EFE6" w14:textId="46510F38" w:rsidR="00072253" w:rsidRPr="0043432F" w:rsidRDefault="002D7145">
      <w:pPr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>Nájemce</w:t>
      </w:r>
      <w:r w:rsidR="002A1E53" w:rsidRPr="0043432F">
        <w:rPr>
          <w:rFonts w:ascii="Times New Roman" w:hAnsi="Times New Roman" w:cs="Times New Roman"/>
          <w:sz w:val="24"/>
          <w:szCs w:val="24"/>
        </w:rPr>
        <w:t xml:space="preserve"> a Podnájemce </w:t>
      </w:r>
      <w:r w:rsidR="00072253" w:rsidRPr="0043432F">
        <w:rPr>
          <w:rFonts w:ascii="Times New Roman" w:hAnsi="Times New Roman" w:cs="Times New Roman"/>
          <w:sz w:val="24"/>
          <w:szCs w:val="24"/>
        </w:rPr>
        <w:t xml:space="preserve">společně také jako </w:t>
      </w:r>
      <w:r w:rsidR="00072253" w:rsidRPr="0043432F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Pr="0043432F">
        <w:rPr>
          <w:rFonts w:ascii="Times New Roman" w:hAnsi="Times New Roman" w:cs="Times New Roman"/>
          <w:sz w:val="24"/>
          <w:szCs w:val="24"/>
        </w:rPr>
        <w:t xml:space="preserve"> nebo </w:t>
      </w:r>
      <w:r w:rsidRPr="0043432F">
        <w:rPr>
          <w:rFonts w:ascii="Times New Roman" w:hAnsi="Times New Roman" w:cs="Times New Roman"/>
          <w:b/>
          <w:sz w:val="24"/>
          <w:szCs w:val="24"/>
        </w:rPr>
        <w:t>„Strany“</w:t>
      </w:r>
    </w:p>
    <w:p w14:paraId="245FB497" w14:textId="77777777" w:rsidR="00573384" w:rsidRDefault="00573384">
      <w:pPr>
        <w:rPr>
          <w:rFonts w:ascii="Times New Roman" w:hAnsi="Times New Roman" w:cs="Times New Roman"/>
          <w:sz w:val="24"/>
          <w:szCs w:val="24"/>
        </w:rPr>
      </w:pPr>
    </w:p>
    <w:p w14:paraId="67A0112F" w14:textId="77777777" w:rsidR="0043432F" w:rsidRDefault="0043432F">
      <w:pPr>
        <w:rPr>
          <w:rFonts w:ascii="Times New Roman" w:hAnsi="Times New Roman" w:cs="Times New Roman"/>
          <w:sz w:val="24"/>
          <w:szCs w:val="24"/>
        </w:rPr>
      </w:pPr>
    </w:p>
    <w:p w14:paraId="396F3B0B" w14:textId="77777777" w:rsidR="00573384" w:rsidRPr="0043432F" w:rsidRDefault="00573384">
      <w:pPr>
        <w:rPr>
          <w:rFonts w:ascii="Times New Roman" w:hAnsi="Times New Roman" w:cs="Times New Roman"/>
          <w:sz w:val="24"/>
          <w:szCs w:val="24"/>
        </w:rPr>
      </w:pPr>
    </w:p>
    <w:p w14:paraId="4EE51F4E" w14:textId="1EC06675" w:rsidR="00573384" w:rsidRPr="0043432F" w:rsidRDefault="002D7145" w:rsidP="00896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2F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562757B1" w14:textId="77777777" w:rsidR="002D7145" w:rsidRPr="0043432F" w:rsidRDefault="002D7145" w:rsidP="0089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D63A7" w14:textId="0ED0F529" w:rsidR="002D7145" w:rsidRPr="002C4B62" w:rsidRDefault="002C4B62" w:rsidP="005F253C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>Nájemce je na základě Smlouvy n</w:t>
      </w:r>
      <w:r w:rsidR="002D7145" w:rsidRPr="0043432F">
        <w:rPr>
          <w:rFonts w:ascii="Times New Roman" w:hAnsi="Times New Roman" w:cs="Times New Roman"/>
          <w:sz w:val="24"/>
          <w:szCs w:val="24"/>
        </w:rPr>
        <w:t>ájemní</w:t>
      </w:r>
      <w:r w:rsidRPr="0043432F">
        <w:rPr>
          <w:rFonts w:ascii="Times New Roman" w:hAnsi="Times New Roman" w:cs="Times New Roman"/>
          <w:sz w:val="24"/>
          <w:szCs w:val="24"/>
        </w:rPr>
        <w:t xml:space="preserve"> a o výkonu správy č.: </w:t>
      </w:r>
      <w:r w:rsidR="0043432F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43432F">
        <w:rPr>
          <w:rFonts w:ascii="Times New Roman" w:hAnsi="Times New Roman" w:cs="Times New Roman"/>
          <w:sz w:val="24"/>
          <w:szCs w:val="24"/>
        </w:rPr>
        <w:t xml:space="preserve">uzavřené dne </w:t>
      </w:r>
      <w:r w:rsidR="0043432F">
        <w:rPr>
          <w:rFonts w:ascii="Times New Roman" w:hAnsi="Times New Roman" w:cs="Times New Roman"/>
          <w:sz w:val="24"/>
          <w:szCs w:val="24"/>
        </w:rPr>
        <w:t>……………..</w:t>
      </w:r>
      <w:r w:rsidRPr="0043432F">
        <w:rPr>
          <w:rFonts w:ascii="Times New Roman" w:hAnsi="Times New Roman" w:cs="Times New Roman"/>
          <w:sz w:val="24"/>
          <w:szCs w:val="24"/>
        </w:rPr>
        <w:t xml:space="preserve"> 2019 (dále jen „</w:t>
      </w:r>
      <w:r w:rsidRPr="0043432F">
        <w:rPr>
          <w:rFonts w:ascii="Times New Roman" w:hAnsi="Times New Roman" w:cs="Times New Roman"/>
          <w:b/>
          <w:sz w:val="24"/>
          <w:szCs w:val="24"/>
        </w:rPr>
        <w:t>Nájemní smlouva</w:t>
      </w:r>
      <w:r w:rsidRPr="0043432F">
        <w:rPr>
          <w:rFonts w:ascii="Times New Roman" w:hAnsi="Times New Roman" w:cs="Times New Roman"/>
          <w:sz w:val="24"/>
          <w:szCs w:val="24"/>
        </w:rPr>
        <w:t xml:space="preserve">“) s Hlavním městem Praha, jako pronajímatelem, nájemcem </w:t>
      </w:r>
      <w:r w:rsidR="002D7145" w:rsidRPr="0043432F">
        <w:rPr>
          <w:rFonts w:ascii="Times New Roman" w:hAnsi="Times New Roman" w:cs="Times New Roman"/>
          <w:sz w:val="24"/>
          <w:szCs w:val="24"/>
        </w:rPr>
        <w:t>nemovitostí, a to objektu Královská obora č. p. 20 (Šlechtova restaurace)</w:t>
      </w:r>
      <w:r w:rsidR="00CF5A68" w:rsidRPr="0043432F">
        <w:t xml:space="preserve"> </w:t>
      </w:r>
      <w:r w:rsidR="00CF5A68" w:rsidRPr="0043432F">
        <w:rPr>
          <w:rFonts w:ascii="Times New Roman" w:hAnsi="Times New Roman" w:cs="Times New Roman"/>
          <w:sz w:val="24"/>
          <w:szCs w:val="24"/>
        </w:rPr>
        <w:t>zastavěná plocha 1292 m</w:t>
      </w:r>
      <w:r w:rsidR="00CF5A68" w:rsidRPr="004343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5A68" w:rsidRPr="0043432F">
        <w:rPr>
          <w:rFonts w:ascii="Times New Roman" w:hAnsi="Times New Roman" w:cs="Times New Roman"/>
          <w:sz w:val="24"/>
          <w:szCs w:val="24"/>
        </w:rPr>
        <w:t>, užitná plocha 2 612 m</w:t>
      </w:r>
      <w:r w:rsidR="00CF5A68" w:rsidRPr="004343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5A68" w:rsidRPr="0043432F">
        <w:rPr>
          <w:rFonts w:ascii="Times New Roman" w:hAnsi="Times New Roman" w:cs="Times New Roman"/>
          <w:sz w:val="24"/>
          <w:szCs w:val="24"/>
        </w:rPr>
        <w:t>,</w:t>
      </w:r>
      <w:r w:rsidR="00EF628E" w:rsidRPr="0043432F">
        <w:rPr>
          <w:rFonts w:ascii="Times New Roman" w:hAnsi="Times New Roman" w:cs="Times New Roman"/>
          <w:sz w:val="24"/>
          <w:szCs w:val="24"/>
        </w:rPr>
        <w:t xml:space="preserve"> kter</w:t>
      </w:r>
      <w:r w:rsidR="005F253C" w:rsidRPr="0043432F">
        <w:rPr>
          <w:rFonts w:ascii="Times New Roman" w:hAnsi="Times New Roman" w:cs="Times New Roman"/>
          <w:sz w:val="24"/>
          <w:szCs w:val="24"/>
        </w:rPr>
        <w:t>ý</w:t>
      </w:r>
      <w:r w:rsidR="00EF628E" w:rsidRPr="0043432F">
        <w:rPr>
          <w:rFonts w:ascii="Times New Roman" w:hAnsi="Times New Roman" w:cs="Times New Roman"/>
          <w:sz w:val="24"/>
          <w:szCs w:val="24"/>
        </w:rPr>
        <w:t xml:space="preserve"> je součástí </w:t>
      </w:r>
      <w:r w:rsidR="005F253C" w:rsidRPr="0043432F">
        <w:rPr>
          <w:rFonts w:ascii="Times New Roman" w:hAnsi="Times New Roman" w:cs="Times New Roman"/>
          <w:sz w:val="24"/>
          <w:szCs w:val="24"/>
        </w:rPr>
        <w:t>p</w:t>
      </w:r>
      <w:r w:rsidR="002D7145" w:rsidRPr="0043432F">
        <w:rPr>
          <w:rFonts w:ascii="Times New Roman" w:hAnsi="Times New Roman" w:cs="Times New Roman"/>
          <w:sz w:val="24"/>
          <w:szCs w:val="24"/>
        </w:rPr>
        <w:t>ozemku</w:t>
      </w:r>
      <w:r w:rsidR="002D7145" w:rsidRPr="002C4B62">
        <w:rPr>
          <w:rFonts w:ascii="Times New Roman" w:hAnsi="Times New Roman" w:cs="Times New Roman"/>
          <w:sz w:val="24"/>
          <w:szCs w:val="24"/>
        </w:rPr>
        <w:t xml:space="preserve"> parc. č. 1796/1 </w:t>
      </w:r>
      <w:r w:rsidR="005F253C" w:rsidRPr="002C4B62">
        <w:rPr>
          <w:rFonts w:ascii="Times New Roman" w:hAnsi="Times New Roman" w:cs="Times New Roman"/>
          <w:sz w:val="24"/>
          <w:szCs w:val="24"/>
        </w:rPr>
        <w:t xml:space="preserve">– zastavěná plocha a nádvoří </w:t>
      </w:r>
      <w:r w:rsidR="002D7145" w:rsidRPr="002C4B62">
        <w:rPr>
          <w:rFonts w:ascii="Times New Roman" w:hAnsi="Times New Roman" w:cs="Times New Roman"/>
          <w:sz w:val="24"/>
          <w:szCs w:val="24"/>
        </w:rPr>
        <w:t>o výměře 2446 m</w:t>
      </w:r>
      <w:r w:rsidR="002D7145" w:rsidRPr="002C4B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7030" w:rsidRPr="002C4B62">
        <w:rPr>
          <w:rFonts w:ascii="Times New Roman" w:hAnsi="Times New Roman" w:cs="Times New Roman"/>
          <w:sz w:val="24"/>
          <w:szCs w:val="24"/>
        </w:rPr>
        <w:t xml:space="preserve">, </w:t>
      </w:r>
      <w:r w:rsidR="005F253C" w:rsidRPr="002C4B62">
        <w:rPr>
          <w:rFonts w:ascii="Times New Roman" w:hAnsi="Times New Roman" w:cs="Times New Roman"/>
          <w:sz w:val="24"/>
          <w:szCs w:val="24"/>
        </w:rPr>
        <w:t xml:space="preserve">jakož i </w:t>
      </w:r>
      <w:r w:rsidR="00E42A33" w:rsidRPr="002C4B62">
        <w:rPr>
          <w:rFonts w:ascii="Times New Roman" w:hAnsi="Times New Roman" w:cs="Times New Roman"/>
          <w:sz w:val="24"/>
          <w:szCs w:val="24"/>
        </w:rPr>
        <w:t>pozemku parc. č. 1796/1</w:t>
      </w:r>
      <w:r w:rsidR="00E42A33">
        <w:rPr>
          <w:rFonts w:ascii="Times New Roman" w:hAnsi="Times New Roman" w:cs="Times New Roman"/>
          <w:sz w:val="24"/>
          <w:szCs w:val="24"/>
        </w:rPr>
        <w:t>,</w:t>
      </w:r>
      <w:r w:rsidR="00E42A33" w:rsidRPr="002C4B62">
        <w:rPr>
          <w:rFonts w:ascii="Times New Roman" w:hAnsi="Times New Roman" w:cs="Times New Roman"/>
          <w:sz w:val="24"/>
          <w:szCs w:val="24"/>
        </w:rPr>
        <w:t xml:space="preserve"> </w:t>
      </w:r>
      <w:r w:rsidR="005F253C" w:rsidRPr="002C4B62">
        <w:rPr>
          <w:rFonts w:ascii="Times New Roman" w:hAnsi="Times New Roman" w:cs="Times New Roman"/>
          <w:sz w:val="24"/>
          <w:szCs w:val="24"/>
        </w:rPr>
        <w:t>pozemku parc.</w:t>
      </w:r>
      <w:r w:rsidR="00AC30F7" w:rsidRPr="002C4B62">
        <w:rPr>
          <w:rFonts w:ascii="Times New Roman" w:hAnsi="Times New Roman" w:cs="Times New Roman"/>
          <w:sz w:val="24"/>
          <w:szCs w:val="24"/>
        </w:rPr>
        <w:t xml:space="preserve"> </w:t>
      </w:r>
      <w:r w:rsidR="005F253C" w:rsidRPr="002C4B62">
        <w:rPr>
          <w:rFonts w:ascii="Times New Roman" w:hAnsi="Times New Roman" w:cs="Times New Roman"/>
          <w:sz w:val="24"/>
          <w:szCs w:val="24"/>
        </w:rPr>
        <w:t>č. 1798/2 – ostatní plocha o výměře 3052 m</w:t>
      </w:r>
      <w:r w:rsidR="005F253C" w:rsidRPr="002C4B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253C" w:rsidRPr="002C4B62">
        <w:rPr>
          <w:rFonts w:ascii="Times New Roman" w:hAnsi="Times New Roman" w:cs="Times New Roman"/>
          <w:sz w:val="24"/>
          <w:szCs w:val="24"/>
        </w:rPr>
        <w:t xml:space="preserve"> a pozemku parc.</w:t>
      </w:r>
      <w:r w:rsidR="00AC30F7" w:rsidRPr="002C4B62">
        <w:rPr>
          <w:rFonts w:ascii="Times New Roman" w:hAnsi="Times New Roman" w:cs="Times New Roman"/>
          <w:sz w:val="24"/>
          <w:szCs w:val="24"/>
        </w:rPr>
        <w:t xml:space="preserve"> </w:t>
      </w:r>
      <w:r w:rsidR="005F253C" w:rsidRPr="002C4B62">
        <w:rPr>
          <w:rFonts w:ascii="Times New Roman" w:hAnsi="Times New Roman" w:cs="Times New Roman"/>
          <w:sz w:val="24"/>
          <w:szCs w:val="24"/>
        </w:rPr>
        <w:t>č. 1796/2 – ostatní plocha o výměře 6 m</w:t>
      </w:r>
      <w:r w:rsidR="005F253C" w:rsidRPr="002C4B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253C" w:rsidRPr="002C4B62">
        <w:rPr>
          <w:rFonts w:ascii="Times New Roman" w:hAnsi="Times New Roman" w:cs="Times New Roman"/>
          <w:sz w:val="24"/>
          <w:szCs w:val="24"/>
        </w:rPr>
        <w:t xml:space="preserve">, </w:t>
      </w:r>
      <w:r w:rsidR="002D7145" w:rsidRPr="002C4B62">
        <w:rPr>
          <w:rFonts w:ascii="Times New Roman" w:hAnsi="Times New Roman" w:cs="Times New Roman"/>
          <w:sz w:val="24"/>
          <w:szCs w:val="24"/>
        </w:rPr>
        <w:t>vše zapsáno v katastru nemovitostí u Katastrálního úřadu pro hlavní město Prahu, Katastrální pracoviště Praha na LV 759</w:t>
      </w:r>
      <w:r w:rsidR="005F253C" w:rsidRPr="002C4B62">
        <w:rPr>
          <w:rFonts w:ascii="Times New Roman" w:hAnsi="Times New Roman" w:cs="Times New Roman"/>
          <w:sz w:val="24"/>
          <w:szCs w:val="24"/>
        </w:rPr>
        <w:t>, pro obec Praha, katastrální území Bubeneč</w:t>
      </w:r>
      <w:r w:rsidR="002D7145" w:rsidRPr="002C4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4E871" w14:textId="77777777" w:rsidR="002D7145" w:rsidRPr="00230304" w:rsidRDefault="002D7145" w:rsidP="005F253C">
      <w:pPr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414AB8D5" w14:textId="19A167F5" w:rsidR="002C4B62" w:rsidRDefault="002C4B62" w:rsidP="005F253C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na základě Nájemní smlouvy oprávněn přenechat nemovité věci </w:t>
      </w:r>
      <w:r w:rsidR="00265BF9">
        <w:rPr>
          <w:rFonts w:ascii="Times New Roman" w:hAnsi="Times New Roman" w:cs="Times New Roman"/>
          <w:sz w:val="24"/>
          <w:szCs w:val="24"/>
        </w:rPr>
        <w:t xml:space="preserve">uvedené v části A. shora </w:t>
      </w:r>
      <w:r>
        <w:rPr>
          <w:rFonts w:ascii="Times New Roman" w:hAnsi="Times New Roman" w:cs="Times New Roman"/>
          <w:sz w:val="24"/>
          <w:szCs w:val="24"/>
        </w:rPr>
        <w:t>do podnájmu</w:t>
      </w:r>
      <w:r w:rsidR="00265BF9">
        <w:rPr>
          <w:rFonts w:ascii="Times New Roman" w:hAnsi="Times New Roman" w:cs="Times New Roman"/>
          <w:sz w:val="24"/>
          <w:szCs w:val="24"/>
        </w:rPr>
        <w:t xml:space="preserve"> jiné třetí osobě pro účely vyplývající z této </w:t>
      </w:r>
      <w:r w:rsidR="00345824">
        <w:rPr>
          <w:rFonts w:ascii="Times New Roman" w:hAnsi="Times New Roman" w:cs="Times New Roman"/>
          <w:sz w:val="24"/>
          <w:szCs w:val="24"/>
        </w:rPr>
        <w:t>P</w:t>
      </w:r>
      <w:r w:rsidR="006D336A">
        <w:rPr>
          <w:rFonts w:ascii="Times New Roman" w:hAnsi="Times New Roman" w:cs="Times New Roman"/>
          <w:sz w:val="24"/>
          <w:szCs w:val="24"/>
        </w:rPr>
        <w:t>odnájemní</w:t>
      </w:r>
      <w:r w:rsidR="00265BF9">
        <w:rPr>
          <w:rFonts w:ascii="Times New Roman" w:hAnsi="Times New Roman" w:cs="Times New Roman"/>
          <w:sz w:val="24"/>
          <w:szCs w:val="24"/>
        </w:rPr>
        <w:t xml:space="preserve"> smlouvy.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A1A48F" w14:textId="77777777" w:rsidR="002C4B62" w:rsidRPr="00230304" w:rsidRDefault="002C4B62" w:rsidP="002C4B62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79E2F7E5" w14:textId="65A2585F" w:rsidR="002D7145" w:rsidRPr="00F17EA7" w:rsidRDefault="002D7145" w:rsidP="005F253C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EA7">
        <w:rPr>
          <w:rFonts w:ascii="Times New Roman" w:hAnsi="Times New Roman" w:cs="Times New Roman"/>
          <w:sz w:val="24"/>
          <w:szCs w:val="24"/>
        </w:rPr>
        <w:t xml:space="preserve">Tato </w:t>
      </w:r>
      <w:r w:rsidR="00345824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 xml:space="preserve">odnájemní </w:t>
      </w:r>
      <w:r w:rsidRPr="00F17EA7">
        <w:rPr>
          <w:rFonts w:ascii="Times New Roman" w:hAnsi="Times New Roman" w:cs="Times New Roman"/>
          <w:sz w:val="24"/>
          <w:szCs w:val="24"/>
        </w:rPr>
        <w:t xml:space="preserve">smlouva byla sjednána v souladu s ustanovením § </w:t>
      </w:r>
      <w:r w:rsidR="00375CB0" w:rsidRPr="00F17EA7">
        <w:rPr>
          <w:rFonts w:ascii="Times New Roman" w:hAnsi="Times New Roman" w:cs="Times New Roman"/>
          <w:sz w:val="24"/>
          <w:szCs w:val="24"/>
        </w:rPr>
        <w:t xml:space="preserve">2302 a násl. </w:t>
      </w:r>
      <w:r w:rsidRPr="00F17EA7">
        <w:rPr>
          <w:rFonts w:ascii="Times New Roman" w:hAnsi="Times New Roman" w:cs="Times New Roman"/>
          <w:sz w:val="24"/>
          <w:szCs w:val="24"/>
        </w:rPr>
        <w:t>zákona č. 89/2012 Sb., občanského zákoníku</w:t>
      </w:r>
      <w:r w:rsidR="00CF5A68" w:rsidRPr="00F17EA7">
        <w:rPr>
          <w:rFonts w:ascii="Times New Roman" w:hAnsi="Times New Roman" w:cs="Times New Roman"/>
          <w:sz w:val="24"/>
          <w:szCs w:val="24"/>
        </w:rPr>
        <w:t>.</w:t>
      </w:r>
    </w:p>
    <w:p w14:paraId="05530008" w14:textId="77777777" w:rsidR="000A245D" w:rsidRDefault="000A245D" w:rsidP="00F17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7AF6A" w14:textId="0DE8E28E" w:rsidR="00CF5A68" w:rsidRPr="0003095A" w:rsidRDefault="00CF5A68" w:rsidP="00F17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500976" w:rsidRPr="0003095A">
        <w:rPr>
          <w:rFonts w:ascii="Times New Roman" w:hAnsi="Times New Roman" w:cs="Times New Roman"/>
          <w:b/>
          <w:sz w:val="24"/>
          <w:szCs w:val="24"/>
        </w:rPr>
        <w:t>I</w:t>
      </w:r>
    </w:p>
    <w:p w14:paraId="585140E2" w14:textId="782B8B72" w:rsidR="00CF5A68" w:rsidRPr="006824A6" w:rsidRDefault="00CF5A68" w:rsidP="00F17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A6">
        <w:rPr>
          <w:rFonts w:ascii="Times New Roman" w:hAnsi="Times New Roman" w:cs="Times New Roman"/>
          <w:b/>
          <w:sz w:val="24"/>
          <w:szCs w:val="24"/>
        </w:rPr>
        <w:t>V</w:t>
      </w:r>
      <w:r w:rsidR="00BF2CFD" w:rsidRPr="006824A6">
        <w:rPr>
          <w:rFonts w:ascii="Times New Roman" w:hAnsi="Times New Roman" w:cs="Times New Roman"/>
          <w:b/>
          <w:sz w:val="24"/>
          <w:szCs w:val="24"/>
        </w:rPr>
        <w:t>ÝKLAD POJMŮ</w:t>
      </w:r>
    </w:p>
    <w:p w14:paraId="0291B9DC" w14:textId="77777777" w:rsidR="00CF5A68" w:rsidRDefault="00CF5A68" w:rsidP="002D7145">
      <w:pPr>
        <w:rPr>
          <w:rFonts w:ascii="Times New Roman" w:hAnsi="Times New Roman" w:cs="Times New Roman"/>
          <w:sz w:val="24"/>
          <w:szCs w:val="24"/>
        </w:rPr>
      </w:pPr>
    </w:p>
    <w:p w14:paraId="62008724" w14:textId="48B5A397" w:rsidR="00CF5A68" w:rsidRDefault="00CF5A68" w:rsidP="002D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pojmů defin</w:t>
      </w:r>
      <w:r w:rsidR="007F7F98">
        <w:rPr>
          <w:rFonts w:ascii="Times New Roman" w:hAnsi="Times New Roman" w:cs="Times New Roman"/>
          <w:sz w:val="24"/>
          <w:szCs w:val="24"/>
        </w:rPr>
        <w:t xml:space="preserve">ovaných na jiných místech </w:t>
      </w:r>
      <w:r w:rsidR="00265BF9">
        <w:rPr>
          <w:rFonts w:ascii="Times New Roman" w:hAnsi="Times New Roman" w:cs="Times New Roman"/>
          <w:sz w:val="24"/>
          <w:szCs w:val="24"/>
        </w:rPr>
        <w:t xml:space="preserve">této </w:t>
      </w:r>
      <w:r w:rsidR="00345824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 xml:space="preserve">odnájemní </w:t>
      </w:r>
      <w:r>
        <w:rPr>
          <w:rFonts w:ascii="Times New Roman" w:hAnsi="Times New Roman" w:cs="Times New Roman"/>
          <w:sz w:val="24"/>
          <w:szCs w:val="24"/>
        </w:rPr>
        <w:t>smlouvy mají pojmy s velkým počátečním písmenem používané v</w:t>
      </w:r>
      <w:r w:rsidR="00265BF9">
        <w:rPr>
          <w:rFonts w:ascii="Times New Roman" w:hAnsi="Times New Roman" w:cs="Times New Roman"/>
          <w:sz w:val="24"/>
          <w:szCs w:val="24"/>
        </w:rPr>
        <w:t> </w:t>
      </w:r>
      <w:r w:rsidR="00345824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 xml:space="preserve">odnájemní </w:t>
      </w:r>
      <w:r>
        <w:rPr>
          <w:rFonts w:ascii="Times New Roman" w:hAnsi="Times New Roman" w:cs="Times New Roman"/>
          <w:sz w:val="24"/>
          <w:szCs w:val="24"/>
        </w:rPr>
        <w:t>smlouvě následující významy:</w:t>
      </w:r>
    </w:p>
    <w:p w14:paraId="249D16A0" w14:textId="77777777" w:rsidR="00CF5A68" w:rsidRDefault="00CF5A68" w:rsidP="002D7145">
      <w:pPr>
        <w:rPr>
          <w:rFonts w:ascii="Times New Roman" w:hAnsi="Times New Roman" w:cs="Times New Roman"/>
          <w:sz w:val="24"/>
          <w:szCs w:val="24"/>
        </w:rPr>
      </w:pPr>
    </w:p>
    <w:p w14:paraId="3979B1D2" w14:textId="2DED84F9" w:rsidR="00CF5A68" w:rsidRDefault="00CF5A68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„Šlechtova restaurace“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A87">
        <w:rPr>
          <w:rFonts w:ascii="Times New Roman" w:hAnsi="Times New Roman" w:cs="Times New Roman"/>
          <w:sz w:val="24"/>
          <w:szCs w:val="24"/>
        </w:rPr>
        <w:tab/>
      </w:r>
      <w:r w:rsidRPr="00CF5A68">
        <w:rPr>
          <w:rFonts w:ascii="Times New Roman" w:hAnsi="Times New Roman" w:cs="Times New Roman"/>
          <w:sz w:val="24"/>
          <w:szCs w:val="24"/>
        </w:rPr>
        <w:t xml:space="preserve">znamená objekt Královská obora č.p. 20, který je </w:t>
      </w:r>
      <w:r w:rsidR="00EF628E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5F253C">
        <w:rPr>
          <w:rFonts w:ascii="Times New Roman" w:hAnsi="Times New Roman" w:cs="Times New Roman"/>
          <w:sz w:val="24"/>
          <w:szCs w:val="24"/>
        </w:rPr>
        <w:t>p</w:t>
      </w:r>
      <w:r w:rsidRPr="00CF5A68">
        <w:rPr>
          <w:rFonts w:ascii="Times New Roman" w:hAnsi="Times New Roman" w:cs="Times New Roman"/>
          <w:sz w:val="24"/>
          <w:szCs w:val="24"/>
        </w:rPr>
        <w:t>ozemku parc. č. 1796/1 o výměře 2446 m</w:t>
      </w:r>
      <w:r w:rsidRPr="004C7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5A68">
        <w:rPr>
          <w:rFonts w:ascii="Times New Roman" w:hAnsi="Times New Roman" w:cs="Times New Roman"/>
          <w:sz w:val="24"/>
          <w:szCs w:val="24"/>
        </w:rPr>
        <w:t>, druh pozemku zastavěná plocha a nádvoří, způsob ochrany přírodní rezervace nebo přírodní památka, nemovitá kulturní památka,</w:t>
      </w:r>
      <w:r w:rsidR="005F253C">
        <w:rPr>
          <w:rFonts w:ascii="Times New Roman" w:hAnsi="Times New Roman" w:cs="Times New Roman"/>
          <w:sz w:val="24"/>
          <w:szCs w:val="24"/>
        </w:rPr>
        <w:t xml:space="preserve"> včetně k ní přináležejícího </w:t>
      </w:r>
      <w:r w:rsidR="00E42A33" w:rsidRPr="002C4B62">
        <w:rPr>
          <w:rFonts w:ascii="Times New Roman" w:hAnsi="Times New Roman" w:cs="Times New Roman"/>
          <w:sz w:val="24"/>
          <w:szCs w:val="24"/>
        </w:rPr>
        <w:t>pozemku parc. č. 1796/1</w:t>
      </w:r>
      <w:r w:rsidR="00E42A33">
        <w:rPr>
          <w:rFonts w:ascii="Times New Roman" w:hAnsi="Times New Roman" w:cs="Times New Roman"/>
          <w:sz w:val="24"/>
          <w:szCs w:val="24"/>
        </w:rPr>
        <w:t>,</w:t>
      </w:r>
      <w:r w:rsidR="00E42A33" w:rsidRPr="002C4B62">
        <w:rPr>
          <w:rFonts w:ascii="Times New Roman" w:hAnsi="Times New Roman" w:cs="Times New Roman"/>
          <w:sz w:val="24"/>
          <w:szCs w:val="24"/>
        </w:rPr>
        <w:t xml:space="preserve"> </w:t>
      </w:r>
      <w:r w:rsidR="005F253C">
        <w:rPr>
          <w:rFonts w:ascii="Times New Roman" w:hAnsi="Times New Roman" w:cs="Times New Roman"/>
          <w:sz w:val="24"/>
          <w:szCs w:val="24"/>
        </w:rPr>
        <w:t>pozemku parc.č. 1798/2 – ostatní plocha o výměře 3052 m</w:t>
      </w:r>
      <w:r w:rsidR="005F253C" w:rsidRPr="004E6E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253C">
        <w:rPr>
          <w:rFonts w:ascii="Times New Roman" w:hAnsi="Times New Roman" w:cs="Times New Roman"/>
          <w:sz w:val="24"/>
          <w:szCs w:val="24"/>
        </w:rPr>
        <w:t xml:space="preserve"> a pozemku parc.č. 1796/2 – ostatní plocha o výměře 6 m</w:t>
      </w:r>
      <w:r w:rsidR="005F253C" w:rsidRPr="004E6E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253C">
        <w:rPr>
          <w:rFonts w:ascii="Times New Roman" w:hAnsi="Times New Roman" w:cs="Times New Roman"/>
          <w:sz w:val="24"/>
          <w:szCs w:val="24"/>
        </w:rPr>
        <w:t xml:space="preserve">, </w:t>
      </w:r>
      <w:r w:rsidRPr="00CF5A68">
        <w:rPr>
          <w:rFonts w:ascii="Times New Roman" w:hAnsi="Times New Roman" w:cs="Times New Roman"/>
          <w:sz w:val="24"/>
          <w:szCs w:val="24"/>
        </w:rPr>
        <w:t>se všemi součástmi a příslušenstvím</w:t>
      </w:r>
      <w:r w:rsidR="00684094">
        <w:rPr>
          <w:rFonts w:ascii="Times New Roman" w:hAnsi="Times New Roman" w:cs="Times New Roman"/>
          <w:sz w:val="24"/>
          <w:szCs w:val="24"/>
        </w:rPr>
        <w:t xml:space="preserve">, </w:t>
      </w:r>
      <w:r w:rsidRPr="00CF5A68">
        <w:rPr>
          <w:rFonts w:ascii="Times New Roman" w:hAnsi="Times New Roman" w:cs="Times New Roman"/>
          <w:sz w:val="24"/>
          <w:szCs w:val="24"/>
        </w:rPr>
        <w:t>vše zapsáno v katastru nemovitostí u Katastrálního úřadu pro hlavní město Prahu, Katastrální pracoviště Praha na LV 759</w:t>
      </w:r>
      <w:r w:rsidR="005F253C">
        <w:rPr>
          <w:rFonts w:ascii="Times New Roman" w:hAnsi="Times New Roman" w:cs="Times New Roman"/>
          <w:sz w:val="24"/>
          <w:szCs w:val="24"/>
        </w:rPr>
        <w:t>, pro obec Praha, katastrální území Bubeneč</w:t>
      </w:r>
      <w:r w:rsidR="00352EBB">
        <w:rPr>
          <w:rFonts w:ascii="Times New Roman" w:hAnsi="Times New Roman" w:cs="Times New Roman"/>
          <w:sz w:val="24"/>
          <w:szCs w:val="24"/>
        </w:rPr>
        <w:t>;</w:t>
      </w:r>
    </w:p>
    <w:p w14:paraId="5E8B74D2" w14:textId="77777777" w:rsidR="00064A87" w:rsidRDefault="00064A87" w:rsidP="002D7145">
      <w:pPr>
        <w:rPr>
          <w:rFonts w:ascii="Times New Roman" w:hAnsi="Times New Roman" w:cs="Times New Roman"/>
          <w:sz w:val="24"/>
          <w:szCs w:val="24"/>
        </w:rPr>
      </w:pPr>
    </w:p>
    <w:p w14:paraId="270D8C02" w14:textId="77A9EBD4" w:rsidR="00064A87" w:rsidRDefault="00064A87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„CZK“</w:t>
      </w:r>
      <w:r>
        <w:rPr>
          <w:rFonts w:ascii="Times New Roman" w:hAnsi="Times New Roman" w:cs="Times New Roman"/>
          <w:sz w:val="24"/>
          <w:szCs w:val="24"/>
        </w:rPr>
        <w:tab/>
        <w:t>znamená korunu českou, zákonnou měnu v České republice k datu podpisu Nájemní smlouvy. V případě změny zákonné měny bude použit pro přepočet postup definovaný k tomuto aktu v příslušných zákonných normách, případně rozhodnutích ČNB</w:t>
      </w:r>
      <w:r w:rsidR="00352EBB">
        <w:rPr>
          <w:rFonts w:ascii="Times New Roman" w:hAnsi="Times New Roman" w:cs="Times New Roman"/>
          <w:sz w:val="24"/>
          <w:szCs w:val="24"/>
        </w:rPr>
        <w:t>;</w:t>
      </w:r>
    </w:p>
    <w:p w14:paraId="20AD7D89" w14:textId="77777777" w:rsidR="00064A87" w:rsidRDefault="00064A87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</w:p>
    <w:p w14:paraId="3AB5B721" w14:textId="7B51BEE1" w:rsidR="00064A87" w:rsidRDefault="00064A87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 xml:space="preserve">„Den počátku </w:t>
      </w:r>
      <w:r w:rsidR="00265BF9">
        <w:rPr>
          <w:rFonts w:ascii="Times New Roman" w:hAnsi="Times New Roman" w:cs="Times New Roman"/>
          <w:b/>
          <w:sz w:val="24"/>
          <w:szCs w:val="24"/>
        </w:rPr>
        <w:t>pod</w:t>
      </w:r>
      <w:r w:rsidRPr="001D0CDA">
        <w:rPr>
          <w:rFonts w:ascii="Times New Roman" w:hAnsi="Times New Roman" w:cs="Times New Roman"/>
          <w:b/>
          <w:sz w:val="24"/>
          <w:szCs w:val="24"/>
        </w:rPr>
        <w:t>nájmu“</w:t>
      </w:r>
      <w:r w:rsidR="00CE539C">
        <w:rPr>
          <w:rFonts w:ascii="Times New Roman" w:hAnsi="Times New Roman" w:cs="Times New Roman"/>
          <w:sz w:val="24"/>
          <w:szCs w:val="24"/>
        </w:rPr>
        <w:tab/>
        <w:t xml:space="preserve">znamená den, kdy začne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 w:rsidR="00CE539C">
        <w:rPr>
          <w:rFonts w:ascii="Times New Roman" w:hAnsi="Times New Roman" w:cs="Times New Roman"/>
          <w:sz w:val="24"/>
          <w:szCs w:val="24"/>
        </w:rPr>
        <w:t>náj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53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podle </w:t>
      </w:r>
      <w:r w:rsidR="0003095A" w:rsidRPr="00265BF9">
        <w:rPr>
          <w:rFonts w:ascii="Times New Roman" w:hAnsi="Times New Roman" w:cs="Times New Roman"/>
          <w:sz w:val="24"/>
          <w:szCs w:val="24"/>
        </w:rPr>
        <w:t>č</w:t>
      </w:r>
      <w:r w:rsidRPr="00265BF9">
        <w:rPr>
          <w:rFonts w:ascii="Times New Roman" w:hAnsi="Times New Roman" w:cs="Times New Roman"/>
          <w:sz w:val="24"/>
          <w:szCs w:val="24"/>
        </w:rPr>
        <w:t>l</w:t>
      </w:r>
      <w:r w:rsidR="0003095A" w:rsidRPr="00265BF9">
        <w:rPr>
          <w:rFonts w:ascii="Times New Roman" w:hAnsi="Times New Roman" w:cs="Times New Roman"/>
          <w:sz w:val="24"/>
          <w:szCs w:val="24"/>
        </w:rPr>
        <w:t>.</w:t>
      </w:r>
      <w:r w:rsidRPr="00265BF9">
        <w:rPr>
          <w:rFonts w:ascii="Times New Roman" w:hAnsi="Times New Roman" w:cs="Times New Roman"/>
          <w:sz w:val="24"/>
          <w:szCs w:val="24"/>
        </w:rPr>
        <w:t xml:space="preserve"> </w:t>
      </w:r>
      <w:r w:rsidR="0003095A" w:rsidRPr="00265BF9">
        <w:rPr>
          <w:rFonts w:ascii="Times New Roman" w:hAnsi="Times New Roman" w:cs="Times New Roman"/>
          <w:sz w:val="24"/>
          <w:szCs w:val="24"/>
        </w:rPr>
        <w:t>IV.</w:t>
      </w:r>
      <w:r w:rsidRPr="00265BF9">
        <w:rPr>
          <w:rFonts w:ascii="Times New Roman" w:hAnsi="Times New Roman" w:cs="Times New Roman"/>
          <w:sz w:val="24"/>
          <w:szCs w:val="24"/>
        </w:rPr>
        <w:t xml:space="preserve"> odst. </w:t>
      </w:r>
      <w:r w:rsidR="0003095A" w:rsidRPr="00265BF9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této </w:t>
      </w:r>
      <w:r w:rsidR="009833A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odná</w:t>
      </w:r>
      <w:r>
        <w:rPr>
          <w:rFonts w:ascii="Times New Roman" w:hAnsi="Times New Roman" w:cs="Times New Roman"/>
          <w:sz w:val="24"/>
          <w:szCs w:val="24"/>
        </w:rPr>
        <w:t>jem</w:t>
      </w:r>
      <w:r w:rsidR="00352EBB">
        <w:rPr>
          <w:rFonts w:ascii="Times New Roman" w:hAnsi="Times New Roman" w:cs="Times New Roman"/>
          <w:sz w:val="24"/>
          <w:szCs w:val="24"/>
        </w:rPr>
        <w:t>ní smlouvy;</w:t>
      </w:r>
    </w:p>
    <w:p w14:paraId="55B4978C" w14:textId="77777777" w:rsidR="00CE539C" w:rsidRDefault="00CE539C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</w:p>
    <w:p w14:paraId="0C26C056" w14:textId="0A14B494" w:rsidR="00CE539C" w:rsidRDefault="00CE539C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 xml:space="preserve">„Doba </w:t>
      </w:r>
      <w:r w:rsidR="00265BF9">
        <w:rPr>
          <w:rFonts w:ascii="Times New Roman" w:hAnsi="Times New Roman" w:cs="Times New Roman"/>
          <w:b/>
          <w:sz w:val="24"/>
          <w:szCs w:val="24"/>
        </w:rPr>
        <w:t>pod</w:t>
      </w:r>
      <w:r w:rsidRPr="001D0CDA">
        <w:rPr>
          <w:rFonts w:ascii="Times New Roman" w:hAnsi="Times New Roman" w:cs="Times New Roman"/>
          <w:b/>
          <w:sz w:val="24"/>
          <w:szCs w:val="24"/>
        </w:rPr>
        <w:t>nájmu“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je </w:t>
      </w:r>
      <w:r w:rsidRPr="00265BF9">
        <w:rPr>
          <w:rFonts w:ascii="Times New Roman" w:hAnsi="Times New Roman" w:cs="Times New Roman"/>
          <w:sz w:val="24"/>
          <w:szCs w:val="24"/>
        </w:rPr>
        <w:t>doba definovaná v</w:t>
      </w:r>
      <w:r w:rsidR="0003095A" w:rsidRPr="00265BF9">
        <w:rPr>
          <w:rFonts w:ascii="Times New Roman" w:hAnsi="Times New Roman" w:cs="Times New Roman"/>
          <w:sz w:val="24"/>
          <w:szCs w:val="24"/>
        </w:rPr>
        <w:t> č</w:t>
      </w:r>
      <w:r w:rsidRPr="00265BF9">
        <w:rPr>
          <w:rFonts w:ascii="Times New Roman" w:hAnsi="Times New Roman" w:cs="Times New Roman"/>
          <w:sz w:val="24"/>
          <w:szCs w:val="24"/>
        </w:rPr>
        <w:t>l</w:t>
      </w:r>
      <w:r w:rsidR="0003095A" w:rsidRPr="00265BF9">
        <w:rPr>
          <w:rFonts w:ascii="Times New Roman" w:hAnsi="Times New Roman" w:cs="Times New Roman"/>
          <w:sz w:val="24"/>
          <w:szCs w:val="24"/>
        </w:rPr>
        <w:t xml:space="preserve">. </w:t>
      </w:r>
      <w:r w:rsidR="00D22A80" w:rsidRPr="00265BF9">
        <w:rPr>
          <w:rFonts w:ascii="Times New Roman" w:hAnsi="Times New Roman" w:cs="Times New Roman"/>
          <w:sz w:val="24"/>
          <w:szCs w:val="24"/>
        </w:rPr>
        <w:t xml:space="preserve">IV </w:t>
      </w:r>
      <w:r w:rsidRPr="00265BF9">
        <w:rPr>
          <w:rFonts w:ascii="Times New Roman" w:hAnsi="Times New Roman" w:cs="Times New Roman"/>
          <w:sz w:val="24"/>
          <w:szCs w:val="24"/>
        </w:rPr>
        <w:t xml:space="preserve">odst. </w:t>
      </w:r>
      <w:r w:rsidR="00D22A80" w:rsidRPr="00265BF9">
        <w:rPr>
          <w:rFonts w:ascii="Times New Roman" w:hAnsi="Times New Roman" w:cs="Times New Roman"/>
          <w:sz w:val="24"/>
          <w:szCs w:val="24"/>
        </w:rPr>
        <w:t>4.2</w:t>
      </w:r>
      <w:r w:rsidRPr="00265BF9">
        <w:rPr>
          <w:rFonts w:ascii="Times New Roman" w:hAnsi="Times New Roman" w:cs="Times New Roman"/>
          <w:sz w:val="24"/>
          <w:szCs w:val="24"/>
        </w:rPr>
        <w:t xml:space="preserve"> 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8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nájemní smlouvy</w:t>
      </w:r>
      <w:r w:rsidR="00352EBB">
        <w:rPr>
          <w:rFonts w:ascii="Times New Roman" w:hAnsi="Times New Roman" w:cs="Times New Roman"/>
          <w:sz w:val="24"/>
          <w:szCs w:val="24"/>
        </w:rPr>
        <w:t>;</w:t>
      </w:r>
    </w:p>
    <w:p w14:paraId="60E3D241" w14:textId="77777777" w:rsidR="00CE539C" w:rsidRDefault="00CE539C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</w:p>
    <w:p w14:paraId="752C0987" w14:textId="7E47B350" w:rsidR="00220D8C" w:rsidRDefault="00CE539C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„DPH“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znamená daň z přidané hodnoty ve smyslu zákona č. 235/2004 Sb., o dani z přidané hodnoty, ve znění pozdějších předpisů, v sazbách platných v příslušném zdaňovacím období</w:t>
      </w:r>
      <w:r w:rsidR="00352EBB">
        <w:rPr>
          <w:rFonts w:ascii="Times New Roman" w:hAnsi="Times New Roman" w:cs="Times New Roman"/>
          <w:sz w:val="24"/>
          <w:szCs w:val="24"/>
        </w:rPr>
        <w:t>;</w:t>
      </w:r>
    </w:p>
    <w:p w14:paraId="70820F42" w14:textId="77777777" w:rsidR="00CE539C" w:rsidRDefault="00CE539C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</w:p>
    <w:p w14:paraId="489038C2" w14:textId="3978F50E" w:rsidR="00CE539C" w:rsidRDefault="00352EBB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„EUR“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znamená zákonnou měnu Evropské unie;</w:t>
      </w:r>
    </w:p>
    <w:p w14:paraId="73128893" w14:textId="77777777" w:rsidR="00352EBB" w:rsidRDefault="00352EBB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</w:p>
    <w:p w14:paraId="290E5814" w14:textId="56E5E3BE" w:rsidR="00352EBB" w:rsidRPr="00363317" w:rsidRDefault="00352EBB" w:rsidP="00064A87">
      <w:pPr>
        <w:ind w:left="2841" w:hanging="2835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„Index“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63317">
        <w:rPr>
          <w:rFonts w:ascii="Times New Roman" w:hAnsi="Times New Roman" w:cs="Times New Roman"/>
          <w:sz w:val="24"/>
          <w:szCs w:val="24"/>
        </w:rPr>
        <w:t xml:space="preserve">znamená index růstu spotřebitelských cen zjištěných Českým statistickým úřadem za uplynulý kalendářní rok proti průměru předchozího kalendářního roku. </w:t>
      </w:r>
      <w:r w:rsidR="00CF7F8C">
        <w:rPr>
          <w:rFonts w:ascii="Times New Roman" w:hAnsi="Times New Roman" w:cs="Times New Roman"/>
          <w:sz w:val="24"/>
          <w:szCs w:val="24"/>
        </w:rPr>
        <w:t>Minimální</w:t>
      </w:r>
      <w:r w:rsidR="00CF7F8C" w:rsidRPr="00363317">
        <w:rPr>
          <w:rFonts w:ascii="Times New Roman" w:hAnsi="Times New Roman" w:cs="Times New Roman"/>
          <w:sz w:val="24"/>
          <w:szCs w:val="24"/>
        </w:rPr>
        <w:t xml:space="preserve">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 w:rsidRPr="00363317">
        <w:rPr>
          <w:rFonts w:ascii="Times New Roman" w:hAnsi="Times New Roman" w:cs="Times New Roman"/>
          <w:sz w:val="24"/>
          <w:szCs w:val="24"/>
        </w:rPr>
        <w:t>nájemné se takto může zvýšit poprvé v</w:t>
      </w:r>
      <w:r w:rsidR="00265BF9">
        <w:rPr>
          <w:rFonts w:ascii="Times New Roman" w:hAnsi="Times New Roman" w:cs="Times New Roman"/>
          <w:sz w:val="24"/>
          <w:szCs w:val="24"/>
        </w:rPr>
        <w:t> </w:t>
      </w:r>
      <w:r w:rsidRPr="00363317">
        <w:rPr>
          <w:rFonts w:ascii="Times New Roman" w:hAnsi="Times New Roman" w:cs="Times New Roman"/>
          <w:sz w:val="24"/>
          <w:szCs w:val="24"/>
        </w:rPr>
        <w:t>roce</w:t>
      </w:r>
      <w:r w:rsidR="00265BF9">
        <w:rPr>
          <w:rFonts w:ascii="Times New Roman" w:hAnsi="Times New Roman" w:cs="Times New Roman"/>
          <w:sz w:val="24"/>
          <w:szCs w:val="24"/>
        </w:rPr>
        <w:t xml:space="preserve"> následujícím po započetí podnájmu. </w:t>
      </w:r>
      <w:r w:rsidRPr="00363317">
        <w:rPr>
          <w:rFonts w:ascii="Times New Roman" w:hAnsi="Times New Roman" w:cs="Times New Roman"/>
          <w:sz w:val="24"/>
          <w:szCs w:val="24"/>
        </w:rPr>
        <w:t xml:space="preserve"> V dalších letech se bude zvyšovat vždy částka, která byla stanovena jako </w:t>
      </w:r>
      <w:r w:rsidR="00CF7F8C" w:rsidRPr="00124C93">
        <w:rPr>
          <w:rFonts w:ascii="Times New Roman" w:hAnsi="Times New Roman" w:cs="Times New Roman"/>
          <w:sz w:val="24"/>
          <w:szCs w:val="24"/>
        </w:rPr>
        <w:t>Minimální p</w:t>
      </w:r>
      <w:r w:rsidR="00265BF9" w:rsidRPr="00124C93">
        <w:rPr>
          <w:rFonts w:ascii="Times New Roman" w:hAnsi="Times New Roman" w:cs="Times New Roman"/>
          <w:sz w:val="24"/>
          <w:szCs w:val="24"/>
        </w:rPr>
        <w:t>odná</w:t>
      </w:r>
      <w:r w:rsidRPr="00124C93">
        <w:rPr>
          <w:rFonts w:ascii="Times New Roman" w:hAnsi="Times New Roman" w:cs="Times New Roman"/>
          <w:sz w:val="24"/>
          <w:szCs w:val="24"/>
        </w:rPr>
        <w:t>jemné</w:t>
      </w:r>
      <w:r w:rsidRPr="00363317">
        <w:rPr>
          <w:rFonts w:ascii="Times New Roman" w:hAnsi="Times New Roman" w:cs="Times New Roman"/>
          <w:sz w:val="24"/>
          <w:szCs w:val="24"/>
        </w:rPr>
        <w:t xml:space="preserve"> pro uplynulý kalendářní rok, tedy částka po všech předchozích zvýšeních.</w:t>
      </w:r>
    </w:p>
    <w:p w14:paraId="3DF561B5" w14:textId="77777777" w:rsidR="00352EBB" w:rsidRPr="00AC30F7" w:rsidRDefault="00352EBB" w:rsidP="00064A87">
      <w:pPr>
        <w:ind w:left="2841" w:hanging="2835"/>
        <w:rPr>
          <w:rFonts w:ascii="Times New Roman" w:hAnsi="Times New Roman" w:cs="Times New Roman"/>
          <w:sz w:val="16"/>
          <w:szCs w:val="16"/>
        </w:rPr>
      </w:pPr>
    </w:p>
    <w:p w14:paraId="12C30F77" w14:textId="0D5F6646" w:rsidR="00352EBB" w:rsidRDefault="00352EBB" w:rsidP="00352EBB">
      <w:pPr>
        <w:ind w:left="2841" w:hanging="9"/>
        <w:rPr>
          <w:rFonts w:ascii="Times New Roman" w:hAnsi="Times New Roman" w:cs="Times New Roman"/>
          <w:sz w:val="24"/>
          <w:szCs w:val="24"/>
        </w:rPr>
      </w:pPr>
      <w:r w:rsidRPr="00363317">
        <w:rPr>
          <w:rFonts w:ascii="Times New Roman" w:hAnsi="Times New Roman" w:cs="Times New Roman"/>
          <w:sz w:val="24"/>
          <w:szCs w:val="24"/>
        </w:rPr>
        <w:t xml:space="preserve">V případě, </w:t>
      </w:r>
      <w:r w:rsidRPr="00265BF9">
        <w:rPr>
          <w:rFonts w:ascii="Times New Roman" w:hAnsi="Times New Roman" w:cs="Times New Roman"/>
          <w:sz w:val="24"/>
          <w:szCs w:val="24"/>
        </w:rPr>
        <w:t>že Index (uvedený v</w:t>
      </w:r>
      <w:r w:rsidR="00422C39" w:rsidRPr="00265BF9">
        <w:rPr>
          <w:rFonts w:ascii="Times New Roman" w:hAnsi="Times New Roman" w:cs="Times New Roman"/>
          <w:sz w:val="24"/>
          <w:szCs w:val="24"/>
        </w:rPr>
        <w:t xml:space="preserve"> čl. V. </w:t>
      </w:r>
      <w:r w:rsidRPr="00265BF9">
        <w:rPr>
          <w:rFonts w:ascii="Times New Roman" w:hAnsi="Times New Roman" w:cs="Times New Roman"/>
          <w:sz w:val="24"/>
          <w:szCs w:val="24"/>
        </w:rPr>
        <w:t xml:space="preserve">odst. </w:t>
      </w:r>
      <w:r w:rsidR="00422C39" w:rsidRPr="00265BF9">
        <w:rPr>
          <w:rFonts w:ascii="Times New Roman" w:hAnsi="Times New Roman" w:cs="Times New Roman"/>
          <w:sz w:val="24"/>
          <w:szCs w:val="24"/>
        </w:rPr>
        <w:t>5.</w:t>
      </w:r>
      <w:r w:rsidR="00DE5077" w:rsidRPr="00265BF9">
        <w:rPr>
          <w:rFonts w:ascii="Times New Roman" w:hAnsi="Times New Roman" w:cs="Times New Roman"/>
          <w:sz w:val="24"/>
          <w:szCs w:val="24"/>
        </w:rPr>
        <w:t>3</w:t>
      </w:r>
      <w:r w:rsidRPr="00265BF9">
        <w:rPr>
          <w:rFonts w:ascii="Times New Roman" w:hAnsi="Times New Roman" w:cs="Times New Roman"/>
          <w:sz w:val="24"/>
          <w:szCs w:val="24"/>
        </w:rPr>
        <w:t>) nebude zveřejněn</w:t>
      </w:r>
      <w:r w:rsidRPr="00363317">
        <w:rPr>
          <w:rFonts w:ascii="Times New Roman" w:hAnsi="Times New Roman" w:cs="Times New Roman"/>
          <w:sz w:val="24"/>
          <w:szCs w:val="24"/>
        </w:rPr>
        <w:t>, použije se index růstu spotřebitelských cen měnové unie MUICP (Monetary Union Index of Consumer Prices) zveřejňovaný Evropským statistickým úřadem (EUROSTAT) podle Nařízení Evropské Komise č. 2494/1995 ze dne 23. října 1995 jako 12 měsíční průměr růstu spotřebitelských cen (12 months average) určený procentem (percentage change) k měsíci prosinci (month 12) (nebo pokud nebude znám nebo určen k tomuto měsíci, potom k poslednímu předcházejícímu měsíci, ke kterému byl znám nebo určen) kalendářního roku předcházejícího p</w:t>
      </w:r>
      <w:r w:rsidR="00083B3B" w:rsidRPr="00363317">
        <w:rPr>
          <w:rFonts w:ascii="Times New Roman" w:hAnsi="Times New Roman" w:cs="Times New Roman"/>
          <w:sz w:val="24"/>
          <w:szCs w:val="24"/>
        </w:rPr>
        <w:t>říslušnému roku použití tohoto I</w:t>
      </w:r>
      <w:r w:rsidRPr="00363317">
        <w:rPr>
          <w:rFonts w:ascii="Times New Roman" w:hAnsi="Times New Roman" w:cs="Times New Roman"/>
          <w:sz w:val="24"/>
          <w:szCs w:val="24"/>
        </w:rPr>
        <w:t xml:space="preserve">ndexu </w:t>
      </w:r>
      <w:r w:rsidR="00083B3B" w:rsidRPr="00363317">
        <w:rPr>
          <w:rFonts w:ascii="Times New Roman" w:hAnsi="Times New Roman" w:cs="Times New Roman"/>
          <w:sz w:val="24"/>
          <w:szCs w:val="24"/>
        </w:rPr>
        <w:t xml:space="preserve">růstu spotřebitelských cen měnové unie MUICP. V případě, že </w:t>
      </w:r>
      <w:r w:rsidR="00083B3B" w:rsidRPr="00363317">
        <w:rPr>
          <w:rFonts w:ascii="Times New Roman" w:hAnsi="Times New Roman" w:cs="Times New Roman"/>
          <w:sz w:val="24"/>
          <w:szCs w:val="24"/>
        </w:rPr>
        <w:lastRenderedPageBreak/>
        <w:t xml:space="preserve">nebude moci být z jakýchkoliv důvodů použit Index růstu spotřebitelských cen měnové unie MUICP, použije se jiný index, jenž se ve své skladbě bude v maximální možné míře shodovat s Indexem růstu </w:t>
      </w:r>
      <w:r w:rsidR="000B5CCF" w:rsidRPr="00363317">
        <w:rPr>
          <w:rFonts w:ascii="Times New Roman" w:hAnsi="Times New Roman" w:cs="Times New Roman"/>
          <w:sz w:val="24"/>
          <w:szCs w:val="24"/>
        </w:rPr>
        <w:t>spotřebitelských cen měnové unie MUICP a jehož vývoj se v předchozích letech co nejvíce shodoval s vývojem Indexu růstu spotřebitelských cen měnové unie MUICP; pro vyloučení veškerých pochybností a pro příklad, Index 2,1% bude vyjádřen číslem 2,1;</w:t>
      </w:r>
    </w:p>
    <w:p w14:paraId="5A217B34" w14:textId="3CFBA4FB" w:rsidR="000B5CCF" w:rsidRDefault="000B5CCF" w:rsidP="0043432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34C0BB5" w14:textId="77777777" w:rsidR="00124C93" w:rsidRDefault="00124C93" w:rsidP="0087695C">
      <w:pPr>
        <w:ind w:left="2832" w:hanging="2826"/>
        <w:rPr>
          <w:rFonts w:ascii="Times New Roman" w:hAnsi="Times New Roman" w:cs="Times New Roman"/>
          <w:b/>
          <w:sz w:val="24"/>
          <w:szCs w:val="24"/>
        </w:rPr>
      </w:pPr>
    </w:p>
    <w:p w14:paraId="45498563" w14:textId="4C5ECEBB" w:rsidR="000B5CCF" w:rsidRDefault="000B5CCF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</w:t>
      </w:r>
      <w:r w:rsidR="00265BF9">
        <w:rPr>
          <w:rFonts w:ascii="Times New Roman" w:hAnsi="Times New Roman" w:cs="Times New Roman"/>
          <w:b/>
          <w:sz w:val="24"/>
          <w:szCs w:val="24"/>
        </w:rPr>
        <w:t>Podn</w:t>
      </w:r>
      <w:r w:rsidRPr="001D0CDA">
        <w:rPr>
          <w:rFonts w:ascii="Times New Roman" w:hAnsi="Times New Roman" w:cs="Times New Roman"/>
          <w:b/>
          <w:sz w:val="24"/>
          <w:szCs w:val="24"/>
        </w:rPr>
        <w:t>ájemné“</w:t>
      </w:r>
      <w:r>
        <w:rPr>
          <w:rFonts w:ascii="Times New Roman" w:hAnsi="Times New Roman" w:cs="Times New Roman"/>
          <w:sz w:val="24"/>
          <w:szCs w:val="24"/>
        </w:rPr>
        <w:tab/>
        <w:t xml:space="preserve">znamená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nájemné placené </w:t>
      </w:r>
      <w:r w:rsidR="00265BF9">
        <w:rPr>
          <w:rFonts w:ascii="Times New Roman" w:hAnsi="Times New Roman" w:cs="Times New Roman"/>
          <w:sz w:val="24"/>
          <w:szCs w:val="24"/>
        </w:rPr>
        <w:t>Podn</w:t>
      </w:r>
      <w:r>
        <w:rPr>
          <w:rFonts w:ascii="Times New Roman" w:hAnsi="Times New Roman" w:cs="Times New Roman"/>
          <w:sz w:val="24"/>
          <w:szCs w:val="24"/>
        </w:rPr>
        <w:t xml:space="preserve">ájemcem </w:t>
      </w:r>
      <w:r w:rsidR="00265BF9">
        <w:rPr>
          <w:rFonts w:ascii="Times New Roman" w:hAnsi="Times New Roman" w:cs="Times New Roman"/>
          <w:sz w:val="24"/>
          <w:szCs w:val="24"/>
        </w:rPr>
        <w:t>Nájemci</w:t>
      </w:r>
      <w:r>
        <w:rPr>
          <w:rFonts w:ascii="Times New Roman" w:hAnsi="Times New Roman" w:cs="Times New Roman"/>
          <w:sz w:val="24"/>
          <w:szCs w:val="24"/>
        </w:rPr>
        <w:t xml:space="preserve"> za užívání Předmětu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nájmu v souladu s touto </w:t>
      </w:r>
      <w:r w:rsidR="009833A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odná</w:t>
      </w:r>
      <w:r>
        <w:rPr>
          <w:rFonts w:ascii="Times New Roman" w:hAnsi="Times New Roman" w:cs="Times New Roman"/>
          <w:sz w:val="24"/>
          <w:szCs w:val="24"/>
        </w:rPr>
        <w:t>jemní smlouvou;</w:t>
      </w:r>
    </w:p>
    <w:p w14:paraId="2202074D" w14:textId="77777777" w:rsidR="0087695C" w:rsidRDefault="0087695C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</w:p>
    <w:p w14:paraId="42DEE36C" w14:textId="6C2DCC8C" w:rsidR="0087695C" w:rsidRDefault="0087695C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</w:t>
      </w:r>
      <w:r w:rsidR="00265BF9">
        <w:rPr>
          <w:rFonts w:ascii="Times New Roman" w:hAnsi="Times New Roman" w:cs="Times New Roman"/>
          <w:b/>
          <w:sz w:val="24"/>
          <w:szCs w:val="24"/>
        </w:rPr>
        <w:t xml:space="preserve">Podnájemní </w:t>
      </w:r>
      <w:r w:rsidRPr="001D0CDA">
        <w:rPr>
          <w:rFonts w:ascii="Times New Roman" w:hAnsi="Times New Roman" w:cs="Times New Roman"/>
          <w:b/>
          <w:sz w:val="24"/>
          <w:szCs w:val="24"/>
        </w:rPr>
        <w:t>smlouva“</w:t>
      </w:r>
      <w:r>
        <w:rPr>
          <w:rFonts w:ascii="Times New Roman" w:hAnsi="Times New Roman" w:cs="Times New Roman"/>
          <w:sz w:val="24"/>
          <w:szCs w:val="24"/>
        </w:rPr>
        <w:tab/>
        <w:t xml:space="preserve">znamená tuto </w:t>
      </w:r>
      <w:r w:rsidR="009833A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 w:rsidR="00B80A9C">
        <w:rPr>
          <w:rFonts w:ascii="Times New Roman" w:hAnsi="Times New Roman" w:cs="Times New Roman"/>
          <w:sz w:val="24"/>
          <w:szCs w:val="24"/>
        </w:rPr>
        <w:t>ájemní</w:t>
      </w:r>
      <w:r w:rsidR="00265BF9">
        <w:rPr>
          <w:rFonts w:ascii="Times New Roman" w:hAnsi="Times New Roman" w:cs="Times New Roman"/>
          <w:sz w:val="24"/>
          <w:szCs w:val="24"/>
        </w:rPr>
        <w:t xml:space="preserve"> smlouvu</w:t>
      </w:r>
      <w:r>
        <w:rPr>
          <w:rFonts w:ascii="Times New Roman" w:hAnsi="Times New Roman" w:cs="Times New Roman"/>
          <w:sz w:val="24"/>
          <w:szCs w:val="24"/>
        </w:rPr>
        <w:t xml:space="preserve"> včetně jejích Příloh;</w:t>
      </w:r>
    </w:p>
    <w:p w14:paraId="646EAB58" w14:textId="77777777" w:rsidR="0087695C" w:rsidRDefault="0087695C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</w:p>
    <w:p w14:paraId="647BEB8E" w14:textId="7D87AFC8" w:rsidR="00F5518E" w:rsidRDefault="00F5518E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>„Předávací protokol“</w:t>
      </w:r>
      <w:r>
        <w:rPr>
          <w:rFonts w:ascii="Times New Roman" w:hAnsi="Times New Roman" w:cs="Times New Roman"/>
          <w:sz w:val="24"/>
          <w:szCs w:val="24"/>
        </w:rPr>
        <w:tab/>
        <w:t xml:space="preserve">znamená protokol o předání a převzetí Předmětu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nájmu, týkající se stavu Předmětu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nájmu v okamžiku jeho předání Nájemc</w:t>
      </w:r>
      <w:r w:rsidR="00265BF9">
        <w:rPr>
          <w:rFonts w:ascii="Times New Roman" w:hAnsi="Times New Roman" w:cs="Times New Roman"/>
          <w:sz w:val="24"/>
          <w:szCs w:val="24"/>
        </w:rPr>
        <w:t>em Podnájemci</w:t>
      </w:r>
      <w:r w:rsidR="00ED7044">
        <w:rPr>
          <w:rFonts w:ascii="Times New Roman" w:hAnsi="Times New Roman" w:cs="Times New Roman"/>
          <w:sz w:val="24"/>
          <w:szCs w:val="24"/>
        </w:rPr>
        <w:t>;</w:t>
      </w:r>
    </w:p>
    <w:p w14:paraId="42C22A4A" w14:textId="77777777" w:rsidR="00ED7044" w:rsidRDefault="00ED7044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</w:p>
    <w:p w14:paraId="32A55B6E" w14:textId="6256B253" w:rsidR="00E46D79" w:rsidRDefault="00ED7044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  <w:r w:rsidRPr="001D0CDA">
        <w:rPr>
          <w:rFonts w:ascii="Times New Roman" w:hAnsi="Times New Roman" w:cs="Times New Roman"/>
          <w:b/>
          <w:sz w:val="24"/>
          <w:szCs w:val="24"/>
        </w:rPr>
        <w:t xml:space="preserve">„Předmět </w:t>
      </w:r>
      <w:r w:rsidR="00265BF9">
        <w:rPr>
          <w:rFonts w:ascii="Times New Roman" w:hAnsi="Times New Roman" w:cs="Times New Roman"/>
          <w:b/>
          <w:sz w:val="24"/>
          <w:szCs w:val="24"/>
        </w:rPr>
        <w:t>pod</w:t>
      </w:r>
      <w:r w:rsidRPr="001D0CDA">
        <w:rPr>
          <w:rFonts w:ascii="Times New Roman" w:hAnsi="Times New Roman" w:cs="Times New Roman"/>
          <w:b/>
          <w:sz w:val="24"/>
          <w:szCs w:val="24"/>
        </w:rPr>
        <w:t>nájmu“</w:t>
      </w:r>
      <w:r>
        <w:rPr>
          <w:rFonts w:ascii="Times New Roman" w:hAnsi="Times New Roman" w:cs="Times New Roman"/>
          <w:sz w:val="24"/>
          <w:szCs w:val="24"/>
        </w:rPr>
        <w:tab/>
        <w:t>znamená „Šlechtovu restauraci“</w:t>
      </w:r>
      <w:r w:rsidR="006B684C">
        <w:rPr>
          <w:rFonts w:ascii="Times New Roman" w:hAnsi="Times New Roman" w:cs="Times New Roman"/>
          <w:sz w:val="24"/>
          <w:szCs w:val="24"/>
        </w:rPr>
        <w:t>;</w:t>
      </w:r>
    </w:p>
    <w:p w14:paraId="3DBC1A85" w14:textId="77777777" w:rsidR="006B684C" w:rsidRDefault="006B684C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</w:p>
    <w:p w14:paraId="33040EE4" w14:textId="50A0D93B" w:rsidR="006B684C" w:rsidRPr="00BB209B" w:rsidRDefault="006B684C" w:rsidP="00BB209B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BB209B">
        <w:rPr>
          <w:rFonts w:ascii="Times New Roman" w:hAnsi="Times New Roman" w:cs="Times New Roman"/>
          <w:b/>
          <w:sz w:val="24"/>
          <w:szCs w:val="24"/>
        </w:rPr>
        <w:t>„Vlastník“</w:t>
      </w:r>
      <w:r w:rsidRPr="00BB209B">
        <w:rPr>
          <w:rFonts w:ascii="Times New Roman" w:hAnsi="Times New Roman" w:cs="Times New Roman"/>
          <w:sz w:val="24"/>
          <w:szCs w:val="24"/>
        </w:rPr>
        <w:tab/>
        <w:t>znamená Hlavní město Praha</w:t>
      </w:r>
      <w:r w:rsidR="00BB209B" w:rsidRPr="00BB209B">
        <w:rPr>
          <w:rFonts w:ascii="Times New Roman" w:hAnsi="Times New Roman" w:cs="Times New Roman"/>
          <w:sz w:val="24"/>
          <w:szCs w:val="24"/>
        </w:rPr>
        <w:t>, se sídlem Mariánské nám. 2, Praha 1, PSČ 110 00, IČ: 000 64 </w:t>
      </w:r>
      <w:r w:rsidR="00BB209B">
        <w:rPr>
          <w:rFonts w:ascii="Times New Roman" w:hAnsi="Times New Roman" w:cs="Times New Roman"/>
          <w:sz w:val="24"/>
          <w:szCs w:val="24"/>
        </w:rPr>
        <w:t>58</w:t>
      </w:r>
      <w:r w:rsidRPr="00BB209B">
        <w:rPr>
          <w:rFonts w:ascii="Times New Roman" w:hAnsi="Times New Roman" w:cs="Times New Roman"/>
          <w:sz w:val="24"/>
          <w:szCs w:val="24"/>
        </w:rPr>
        <w:t>, který je výlučným vlastníkem Šlechtovy restaurace.</w:t>
      </w:r>
    </w:p>
    <w:p w14:paraId="3B37AF8E" w14:textId="77777777" w:rsidR="006B684C" w:rsidRPr="006B684C" w:rsidRDefault="006B684C" w:rsidP="0087695C">
      <w:pPr>
        <w:ind w:left="2832" w:hanging="2826"/>
        <w:rPr>
          <w:rFonts w:ascii="Times New Roman" w:hAnsi="Times New Roman" w:cs="Times New Roman"/>
          <w:sz w:val="16"/>
          <w:szCs w:val="16"/>
        </w:rPr>
      </w:pPr>
    </w:p>
    <w:p w14:paraId="0D3B3539" w14:textId="77777777" w:rsidR="00E46D79" w:rsidRPr="006B684C" w:rsidRDefault="00E46D79" w:rsidP="0087695C">
      <w:pPr>
        <w:ind w:left="2832" w:hanging="2826"/>
        <w:rPr>
          <w:rFonts w:ascii="Times New Roman" w:hAnsi="Times New Roman" w:cs="Times New Roman"/>
          <w:sz w:val="16"/>
          <w:szCs w:val="16"/>
        </w:rPr>
      </w:pPr>
    </w:p>
    <w:p w14:paraId="7782DB55" w14:textId="340D174A" w:rsidR="00E46D79" w:rsidRPr="00E46D79" w:rsidRDefault="00E46D79" w:rsidP="0087695C">
      <w:pPr>
        <w:ind w:left="2832" w:hanging="2826"/>
        <w:rPr>
          <w:rFonts w:ascii="Times New Roman" w:hAnsi="Times New Roman" w:cs="Times New Roman"/>
          <w:b/>
          <w:sz w:val="24"/>
          <w:szCs w:val="24"/>
        </w:rPr>
      </w:pPr>
      <w:r w:rsidRPr="00E46D79">
        <w:rPr>
          <w:rFonts w:ascii="Times New Roman" w:hAnsi="Times New Roman" w:cs="Times New Roman"/>
          <w:b/>
          <w:sz w:val="24"/>
          <w:szCs w:val="24"/>
        </w:rPr>
        <w:t xml:space="preserve">Tato </w:t>
      </w:r>
      <w:r w:rsidR="009833AC">
        <w:rPr>
          <w:rFonts w:ascii="Times New Roman" w:hAnsi="Times New Roman" w:cs="Times New Roman"/>
          <w:b/>
          <w:sz w:val="24"/>
          <w:szCs w:val="24"/>
        </w:rPr>
        <w:t>P</w:t>
      </w:r>
      <w:r w:rsidR="00265BF9">
        <w:rPr>
          <w:rFonts w:ascii="Times New Roman" w:hAnsi="Times New Roman" w:cs="Times New Roman"/>
          <w:b/>
          <w:sz w:val="24"/>
          <w:szCs w:val="24"/>
        </w:rPr>
        <w:t xml:space="preserve">odnájemní </w:t>
      </w:r>
      <w:r w:rsidRPr="00E46D79">
        <w:rPr>
          <w:rFonts w:ascii="Times New Roman" w:hAnsi="Times New Roman" w:cs="Times New Roman"/>
          <w:b/>
          <w:sz w:val="24"/>
          <w:szCs w:val="24"/>
        </w:rPr>
        <w:t xml:space="preserve">smlouva bude vykládána s použitím těchto výkladových pravidel: </w:t>
      </w:r>
    </w:p>
    <w:p w14:paraId="19525112" w14:textId="77777777" w:rsidR="00E46D79" w:rsidRDefault="00E46D79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</w:p>
    <w:p w14:paraId="461CF5D0" w14:textId="7543323E" w:rsidR="00E46D79" w:rsidRDefault="00E46D79" w:rsidP="0087695C">
      <w:pPr>
        <w:ind w:left="2832" w:hanging="2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Jakýkoliv odkaz v této </w:t>
      </w:r>
      <w:r w:rsidR="009833A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>
        <w:rPr>
          <w:rFonts w:ascii="Times New Roman" w:hAnsi="Times New Roman" w:cs="Times New Roman"/>
          <w:sz w:val="24"/>
          <w:szCs w:val="24"/>
        </w:rPr>
        <w:t>ájemní smlouvě na:</w:t>
      </w:r>
    </w:p>
    <w:p w14:paraId="3A83F9F4" w14:textId="77777777" w:rsidR="00E46D79" w:rsidRPr="006B684C" w:rsidRDefault="00E46D79" w:rsidP="0087695C">
      <w:pPr>
        <w:ind w:left="2832" w:hanging="2826"/>
        <w:rPr>
          <w:rFonts w:ascii="Times New Roman" w:hAnsi="Times New Roman" w:cs="Times New Roman"/>
          <w:sz w:val="16"/>
          <w:szCs w:val="16"/>
        </w:rPr>
      </w:pPr>
    </w:p>
    <w:p w14:paraId="136C924C" w14:textId="67CC7903" w:rsidR="00E46D79" w:rsidRDefault="001D0CDA" w:rsidP="001D0CDA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E46D79">
        <w:rPr>
          <w:rFonts w:ascii="Times New Roman" w:hAnsi="Times New Roman" w:cs="Times New Roman"/>
          <w:sz w:val="24"/>
          <w:szCs w:val="24"/>
        </w:rPr>
        <w:t>„osobu“ bude vykládán jako odkaz na jakoukoli fyzickou osobu, právnickou osobu (obchodní společnost, korporaci a jakoukoliv další osobu podle jakékoliv jurisdikce), sdružení (s nebo bez samostatné právní subjektivity)</w:t>
      </w:r>
      <w:r w:rsidR="00357717">
        <w:rPr>
          <w:rFonts w:ascii="Times New Roman" w:hAnsi="Times New Roman" w:cs="Times New Roman"/>
          <w:sz w:val="24"/>
          <w:szCs w:val="24"/>
        </w:rPr>
        <w:t xml:space="preserve">, asociaci, </w:t>
      </w:r>
      <w:r w:rsidR="00DE69C8">
        <w:rPr>
          <w:rFonts w:ascii="Times New Roman" w:hAnsi="Times New Roman" w:cs="Times New Roman"/>
          <w:sz w:val="24"/>
          <w:szCs w:val="24"/>
        </w:rPr>
        <w:t xml:space="preserve">svěřenský fond, </w:t>
      </w:r>
      <w:r w:rsidR="00357717">
        <w:rPr>
          <w:rFonts w:ascii="Times New Roman" w:hAnsi="Times New Roman" w:cs="Times New Roman"/>
          <w:sz w:val="24"/>
          <w:szCs w:val="24"/>
        </w:rPr>
        <w:t>trust nebo jeho správce, stát, sdružení (s nebo bez samostatné právní subjektivity), nebo státní orgán nebo jakoukoliv jeho složku nebo odbor nebo jakýkoli právní subjekt;</w:t>
      </w:r>
    </w:p>
    <w:p w14:paraId="12AFB427" w14:textId="77777777" w:rsidR="001D50A8" w:rsidRPr="006B684C" w:rsidRDefault="001D50A8" w:rsidP="00E46D79">
      <w:pPr>
        <w:rPr>
          <w:rFonts w:ascii="Times New Roman" w:hAnsi="Times New Roman" w:cs="Times New Roman"/>
          <w:sz w:val="16"/>
          <w:szCs w:val="16"/>
        </w:rPr>
      </w:pPr>
    </w:p>
    <w:p w14:paraId="799F043F" w14:textId="2A4B5A0F" w:rsidR="001D50A8" w:rsidRDefault="001D0CDA" w:rsidP="001D0CDA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1D50A8">
        <w:rPr>
          <w:rFonts w:ascii="Times New Roman" w:hAnsi="Times New Roman" w:cs="Times New Roman"/>
          <w:sz w:val="24"/>
          <w:szCs w:val="24"/>
        </w:rPr>
        <w:t xml:space="preserve">„den“ nebo počet „dní“ v této </w:t>
      </w:r>
      <w:r w:rsidR="009833A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 w:rsidR="001D50A8">
        <w:rPr>
          <w:rFonts w:ascii="Times New Roman" w:hAnsi="Times New Roman" w:cs="Times New Roman"/>
          <w:sz w:val="24"/>
          <w:szCs w:val="24"/>
        </w:rPr>
        <w:t>ájemní smlouvě (bez výslovné kvalifikace „pracovní“) bude vykládán jako odkaz na kalendářní den nebo počet kalendářních dnů. Má-li být proveden jakýkoli úkon nebo podáno oznámení v konkrétní kalendářní den nebo do takového dne a takový kalendářní den není pracovním dnem, pak takový úkon nebo oznámení bude odloženo do následujícího pracovního dne nebo takový úkon může být proveden nebo oznámení může být podáno v následující pracovní den.</w:t>
      </w:r>
    </w:p>
    <w:p w14:paraId="1293753F" w14:textId="77777777" w:rsidR="001D50A8" w:rsidRPr="006B684C" w:rsidRDefault="001D50A8" w:rsidP="00E46D79">
      <w:pPr>
        <w:rPr>
          <w:rFonts w:ascii="Times New Roman" w:hAnsi="Times New Roman" w:cs="Times New Roman"/>
          <w:sz w:val="16"/>
          <w:szCs w:val="16"/>
        </w:rPr>
      </w:pPr>
    </w:p>
    <w:p w14:paraId="7AEA83D7" w14:textId="79FF4F2C" w:rsidR="001D50A8" w:rsidRDefault="001D0CDA" w:rsidP="001D0CDA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="001D50A8">
        <w:rPr>
          <w:rFonts w:ascii="Times New Roman" w:hAnsi="Times New Roman" w:cs="Times New Roman"/>
          <w:sz w:val="24"/>
          <w:szCs w:val="24"/>
        </w:rPr>
        <w:t>Pokud kontext nevyžaduje jinak, jakékoliv slovo použité v jednotném čísle bude zahrnovat i množné číslo a opačně.</w:t>
      </w:r>
    </w:p>
    <w:p w14:paraId="41ECB450" w14:textId="77777777" w:rsidR="001D50A8" w:rsidRPr="006B684C" w:rsidRDefault="001D50A8" w:rsidP="00E46D79">
      <w:pPr>
        <w:rPr>
          <w:rFonts w:ascii="Times New Roman" w:hAnsi="Times New Roman" w:cs="Times New Roman"/>
          <w:sz w:val="16"/>
          <w:szCs w:val="16"/>
        </w:rPr>
      </w:pPr>
    </w:p>
    <w:p w14:paraId="7B27A7E2" w14:textId="27CAAF7E" w:rsidR="00357717" w:rsidRDefault="001D0CDA" w:rsidP="0051033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="00E02C63">
        <w:rPr>
          <w:rFonts w:ascii="Times New Roman" w:hAnsi="Times New Roman" w:cs="Times New Roman"/>
          <w:sz w:val="24"/>
          <w:szCs w:val="24"/>
        </w:rPr>
        <w:t xml:space="preserve">Pokud kontext nevyžaduje jinak, jakýkoliv odkaz v této </w:t>
      </w:r>
      <w:r w:rsidR="009833A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 w:rsidR="00E02C63">
        <w:rPr>
          <w:rFonts w:ascii="Times New Roman" w:hAnsi="Times New Roman" w:cs="Times New Roman"/>
          <w:sz w:val="24"/>
          <w:szCs w:val="24"/>
        </w:rPr>
        <w:t>ájemní smlouvě na zákony bude vykládán jako odkaz na zákony v platném znění.</w:t>
      </w:r>
    </w:p>
    <w:p w14:paraId="702D82D9" w14:textId="77777777" w:rsidR="006B2508" w:rsidRPr="006B684C" w:rsidRDefault="006B2508" w:rsidP="00E46D79">
      <w:pPr>
        <w:rPr>
          <w:rFonts w:ascii="Times New Roman" w:hAnsi="Times New Roman" w:cs="Times New Roman"/>
          <w:sz w:val="16"/>
          <w:szCs w:val="16"/>
        </w:rPr>
      </w:pPr>
    </w:p>
    <w:p w14:paraId="1D01B093" w14:textId="25BB3789" w:rsidR="006B2508" w:rsidRDefault="00510332" w:rsidP="0051033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="006B2508">
        <w:rPr>
          <w:rFonts w:ascii="Times New Roman" w:hAnsi="Times New Roman" w:cs="Times New Roman"/>
          <w:sz w:val="24"/>
          <w:szCs w:val="24"/>
        </w:rPr>
        <w:t xml:space="preserve">Pokud kontext nevyžaduje jinak, jakýkoliv odkaz v této </w:t>
      </w:r>
      <w:r w:rsidR="009833AC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 w:rsidR="006B2508">
        <w:rPr>
          <w:rFonts w:ascii="Times New Roman" w:hAnsi="Times New Roman" w:cs="Times New Roman"/>
          <w:sz w:val="24"/>
          <w:szCs w:val="24"/>
        </w:rPr>
        <w:t>ájemní smlouvě na jakoukoliv smlouvu nebo jiný dokument bude vykládán jako odkaz na takovou smlouvu nebo jiný dokument ve znění pozdějších změn a doplňků.</w:t>
      </w:r>
    </w:p>
    <w:p w14:paraId="270B7E1D" w14:textId="77777777" w:rsidR="006B2508" w:rsidRPr="006B684C" w:rsidRDefault="006B2508" w:rsidP="00E46D79">
      <w:pPr>
        <w:rPr>
          <w:rFonts w:ascii="Times New Roman" w:hAnsi="Times New Roman" w:cs="Times New Roman"/>
          <w:sz w:val="16"/>
          <w:szCs w:val="16"/>
        </w:rPr>
      </w:pPr>
    </w:p>
    <w:p w14:paraId="202C1694" w14:textId="3821EE87" w:rsidR="006B2508" w:rsidRDefault="00E26C80" w:rsidP="00E26C80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="006B2508">
        <w:rPr>
          <w:rFonts w:ascii="Times New Roman" w:hAnsi="Times New Roman" w:cs="Times New Roman"/>
          <w:sz w:val="24"/>
          <w:szCs w:val="24"/>
        </w:rPr>
        <w:t>Nadpisy článků a příloh slouží pouze pro usnadnění orientace.</w:t>
      </w:r>
    </w:p>
    <w:p w14:paraId="5EE3B40A" w14:textId="7CEEE82D" w:rsidR="006B2508" w:rsidRPr="006509D1" w:rsidRDefault="006B2508" w:rsidP="00825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D1">
        <w:rPr>
          <w:rFonts w:ascii="Times New Roman" w:hAnsi="Times New Roman" w:cs="Times New Roman"/>
          <w:b/>
          <w:sz w:val="24"/>
          <w:szCs w:val="24"/>
        </w:rPr>
        <w:lastRenderedPageBreak/>
        <w:t>Článek II.</w:t>
      </w:r>
    </w:p>
    <w:p w14:paraId="7A6B2ECA" w14:textId="209ECB31" w:rsidR="006B2508" w:rsidRDefault="006B2508" w:rsidP="00825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2CFD">
        <w:rPr>
          <w:rFonts w:ascii="Times New Roman" w:hAnsi="Times New Roman" w:cs="Times New Roman"/>
          <w:sz w:val="24"/>
          <w:szCs w:val="24"/>
        </w:rPr>
        <w:t xml:space="preserve">ŘEDMĚT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 w:rsidR="00BF2CFD">
        <w:rPr>
          <w:rFonts w:ascii="Times New Roman" w:hAnsi="Times New Roman" w:cs="Times New Roman"/>
          <w:sz w:val="24"/>
          <w:szCs w:val="24"/>
        </w:rPr>
        <w:t>NÁJMU</w:t>
      </w:r>
    </w:p>
    <w:p w14:paraId="6EE2B20A" w14:textId="77777777" w:rsidR="006B2508" w:rsidRDefault="006B2508" w:rsidP="00E46D79">
      <w:pPr>
        <w:rPr>
          <w:rFonts w:ascii="Times New Roman" w:hAnsi="Times New Roman" w:cs="Times New Roman"/>
          <w:sz w:val="24"/>
          <w:szCs w:val="24"/>
        </w:rPr>
      </w:pPr>
    </w:p>
    <w:p w14:paraId="744DFCA8" w14:textId="24F7822D" w:rsidR="006B2508" w:rsidRDefault="00500976" w:rsidP="00BA6DFD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6DFD">
        <w:rPr>
          <w:rFonts w:ascii="Times New Roman" w:hAnsi="Times New Roman" w:cs="Times New Roman"/>
          <w:sz w:val="24"/>
          <w:szCs w:val="24"/>
        </w:rPr>
        <w:t>.1</w:t>
      </w:r>
      <w:r w:rsidR="00BA6DFD">
        <w:rPr>
          <w:rFonts w:ascii="Times New Roman" w:hAnsi="Times New Roman" w:cs="Times New Roman"/>
          <w:sz w:val="24"/>
          <w:szCs w:val="24"/>
        </w:rPr>
        <w:tab/>
      </w:r>
      <w:r w:rsidR="006B2508">
        <w:rPr>
          <w:rFonts w:ascii="Times New Roman" w:hAnsi="Times New Roman" w:cs="Times New Roman"/>
          <w:sz w:val="24"/>
          <w:szCs w:val="24"/>
        </w:rPr>
        <w:t xml:space="preserve">Předmět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 w:rsidR="006B2508">
        <w:rPr>
          <w:rFonts w:ascii="Times New Roman" w:hAnsi="Times New Roman" w:cs="Times New Roman"/>
          <w:sz w:val="24"/>
          <w:szCs w:val="24"/>
        </w:rPr>
        <w:t xml:space="preserve">nájmu podle této </w:t>
      </w:r>
      <w:r w:rsidR="00D20B63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 w:rsidR="006B2508">
        <w:rPr>
          <w:rFonts w:ascii="Times New Roman" w:hAnsi="Times New Roman" w:cs="Times New Roman"/>
          <w:sz w:val="24"/>
          <w:szCs w:val="24"/>
        </w:rPr>
        <w:t xml:space="preserve">ájemní smlouvy může být omezen nebo rozšířen jen formou dodatku k této </w:t>
      </w:r>
      <w:r w:rsidR="00D20B63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 w:rsidR="006B2508">
        <w:rPr>
          <w:rFonts w:ascii="Times New Roman" w:hAnsi="Times New Roman" w:cs="Times New Roman"/>
          <w:sz w:val="24"/>
          <w:szCs w:val="24"/>
        </w:rPr>
        <w:t xml:space="preserve">ájemní smlouvě. Výlučným vlastníkem Předmětu </w:t>
      </w:r>
      <w:r w:rsidR="00265BF9">
        <w:rPr>
          <w:rFonts w:ascii="Times New Roman" w:hAnsi="Times New Roman" w:cs="Times New Roman"/>
          <w:sz w:val="24"/>
          <w:szCs w:val="24"/>
        </w:rPr>
        <w:t>pod</w:t>
      </w:r>
      <w:r w:rsidR="006B2508">
        <w:rPr>
          <w:rFonts w:ascii="Times New Roman" w:hAnsi="Times New Roman" w:cs="Times New Roman"/>
          <w:sz w:val="24"/>
          <w:szCs w:val="24"/>
        </w:rPr>
        <w:t>nájmu je</w:t>
      </w:r>
      <w:r w:rsidR="00265BF9">
        <w:rPr>
          <w:rFonts w:ascii="Times New Roman" w:hAnsi="Times New Roman" w:cs="Times New Roman"/>
          <w:sz w:val="24"/>
          <w:szCs w:val="24"/>
        </w:rPr>
        <w:t xml:space="preserve"> Hlavní město Praha</w:t>
      </w:r>
      <w:r w:rsidR="0071111F">
        <w:rPr>
          <w:rFonts w:ascii="Times New Roman" w:hAnsi="Times New Roman" w:cs="Times New Roman"/>
          <w:sz w:val="24"/>
          <w:szCs w:val="24"/>
        </w:rPr>
        <w:t xml:space="preserve"> </w:t>
      </w:r>
      <w:r w:rsidR="0071111F" w:rsidRPr="0071111F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71111F" w:rsidRPr="0071111F">
        <w:rPr>
          <w:rFonts w:ascii="Times New Roman" w:hAnsi="Times New Roman" w:cs="Times New Roman"/>
          <w:b/>
          <w:sz w:val="24"/>
          <w:szCs w:val="24"/>
        </w:rPr>
        <w:t>„</w:t>
      </w:r>
      <w:r w:rsidR="0071111F">
        <w:rPr>
          <w:rFonts w:ascii="Times New Roman" w:hAnsi="Times New Roman" w:cs="Times New Roman"/>
          <w:b/>
          <w:sz w:val="24"/>
          <w:szCs w:val="24"/>
        </w:rPr>
        <w:t>Vlastník</w:t>
      </w:r>
      <w:r w:rsidR="0071111F" w:rsidRPr="0071111F">
        <w:rPr>
          <w:rFonts w:ascii="Times New Roman" w:hAnsi="Times New Roman" w:cs="Times New Roman"/>
          <w:b/>
          <w:sz w:val="24"/>
          <w:szCs w:val="24"/>
        </w:rPr>
        <w:t>“</w:t>
      </w:r>
      <w:r w:rsidR="0071111F" w:rsidRPr="0071111F">
        <w:rPr>
          <w:rFonts w:ascii="Times New Roman" w:hAnsi="Times New Roman" w:cs="Times New Roman"/>
          <w:sz w:val="24"/>
          <w:szCs w:val="24"/>
        </w:rPr>
        <w:t>)</w:t>
      </w:r>
      <w:r w:rsidR="00265BF9">
        <w:rPr>
          <w:rFonts w:ascii="Times New Roman" w:hAnsi="Times New Roman" w:cs="Times New Roman"/>
          <w:sz w:val="24"/>
          <w:szCs w:val="24"/>
        </w:rPr>
        <w:t xml:space="preserve">, které přenechalo Předmět </w:t>
      </w:r>
      <w:r w:rsidR="00D20B63">
        <w:rPr>
          <w:rFonts w:ascii="Times New Roman" w:hAnsi="Times New Roman" w:cs="Times New Roman"/>
          <w:sz w:val="24"/>
          <w:szCs w:val="24"/>
        </w:rPr>
        <w:t>pod</w:t>
      </w:r>
      <w:r w:rsidR="00265BF9">
        <w:rPr>
          <w:rFonts w:ascii="Times New Roman" w:hAnsi="Times New Roman" w:cs="Times New Roman"/>
          <w:sz w:val="24"/>
          <w:szCs w:val="24"/>
        </w:rPr>
        <w:t xml:space="preserve">nájmu do nájmu Nájemci na dobu určitou do </w:t>
      </w:r>
      <w:r w:rsidR="0043432F">
        <w:rPr>
          <w:rFonts w:ascii="Times New Roman" w:hAnsi="Times New Roman" w:cs="Times New Roman"/>
          <w:sz w:val="24"/>
          <w:szCs w:val="24"/>
        </w:rPr>
        <w:t xml:space="preserve">…………………. . </w:t>
      </w:r>
      <w:r w:rsidR="006B2508">
        <w:rPr>
          <w:rFonts w:ascii="Times New Roman" w:hAnsi="Times New Roman" w:cs="Times New Roman"/>
          <w:sz w:val="24"/>
          <w:szCs w:val="24"/>
        </w:rPr>
        <w:t xml:space="preserve">Výpis z katastru nemovitostí </w:t>
      </w:r>
      <w:r w:rsidR="006B2508" w:rsidRPr="00265BF9">
        <w:rPr>
          <w:rFonts w:ascii="Times New Roman" w:hAnsi="Times New Roman" w:cs="Times New Roman"/>
          <w:sz w:val="24"/>
          <w:szCs w:val="24"/>
        </w:rPr>
        <w:t xml:space="preserve">tvoří </w:t>
      </w:r>
      <w:r w:rsidR="006B2508" w:rsidRPr="006B684C">
        <w:rPr>
          <w:rFonts w:ascii="Times New Roman" w:hAnsi="Times New Roman" w:cs="Times New Roman"/>
          <w:sz w:val="24"/>
          <w:szCs w:val="24"/>
          <w:u w:val="single"/>
        </w:rPr>
        <w:t xml:space="preserve">Přílohu č. </w:t>
      </w:r>
      <w:r w:rsidR="00E26C80" w:rsidRPr="006B68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92A34" w:rsidRPr="00265BF9">
        <w:rPr>
          <w:rFonts w:ascii="Times New Roman" w:hAnsi="Times New Roman" w:cs="Times New Roman"/>
          <w:sz w:val="24"/>
          <w:szCs w:val="24"/>
        </w:rPr>
        <w:t xml:space="preserve"> této </w:t>
      </w:r>
      <w:r w:rsidR="00CC43D8">
        <w:rPr>
          <w:rFonts w:ascii="Times New Roman" w:hAnsi="Times New Roman" w:cs="Times New Roman"/>
          <w:sz w:val="24"/>
          <w:szCs w:val="24"/>
        </w:rPr>
        <w:t>P</w:t>
      </w:r>
      <w:r w:rsidR="00265BF9">
        <w:rPr>
          <w:rFonts w:ascii="Times New Roman" w:hAnsi="Times New Roman" w:cs="Times New Roman"/>
          <w:sz w:val="24"/>
          <w:szCs w:val="24"/>
        </w:rPr>
        <w:t>odn</w:t>
      </w:r>
      <w:r w:rsidR="00392A34" w:rsidRPr="00265BF9">
        <w:rPr>
          <w:rFonts w:ascii="Times New Roman" w:hAnsi="Times New Roman" w:cs="Times New Roman"/>
          <w:sz w:val="24"/>
          <w:szCs w:val="24"/>
        </w:rPr>
        <w:t xml:space="preserve">ájemní </w:t>
      </w:r>
      <w:r w:rsidR="00392A34">
        <w:rPr>
          <w:rFonts w:ascii="Times New Roman" w:hAnsi="Times New Roman" w:cs="Times New Roman"/>
          <w:sz w:val="24"/>
          <w:szCs w:val="24"/>
        </w:rPr>
        <w:t>smlouvy.</w:t>
      </w:r>
    </w:p>
    <w:p w14:paraId="2EBE5D27" w14:textId="77777777" w:rsidR="00C10367" w:rsidRDefault="00C10367" w:rsidP="00BA6DFD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58087C5B" w14:textId="4649BDA8" w:rsidR="00C10367" w:rsidRDefault="00500976" w:rsidP="00BA6DFD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6DFD">
        <w:rPr>
          <w:rFonts w:ascii="Times New Roman" w:hAnsi="Times New Roman" w:cs="Times New Roman"/>
          <w:sz w:val="24"/>
          <w:szCs w:val="24"/>
        </w:rPr>
        <w:t>.2</w:t>
      </w:r>
      <w:r w:rsidR="00BA6DFD">
        <w:rPr>
          <w:rFonts w:ascii="Times New Roman" w:hAnsi="Times New Roman" w:cs="Times New Roman"/>
          <w:sz w:val="24"/>
          <w:szCs w:val="24"/>
        </w:rPr>
        <w:tab/>
      </w:r>
      <w:r w:rsidR="006B684C">
        <w:rPr>
          <w:rFonts w:ascii="Times New Roman" w:hAnsi="Times New Roman" w:cs="Times New Roman"/>
          <w:sz w:val="24"/>
          <w:szCs w:val="24"/>
        </w:rPr>
        <w:t>Nájemce</w:t>
      </w:r>
      <w:r w:rsidR="00C10367">
        <w:rPr>
          <w:rFonts w:ascii="Times New Roman" w:hAnsi="Times New Roman" w:cs="Times New Roman"/>
          <w:sz w:val="24"/>
          <w:szCs w:val="24"/>
        </w:rPr>
        <w:t xml:space="preserve"> tímto </w:t>
      </w:r>
      <w:r w:rsidR="006B684C">
        <w:rPr>
          <w:rFonts w:ascii="Times New Roman" w:hAnsi="Times New Roman" w:cs="Times New Roman"/>
          <w:sz w:val="24"/>
          <w:szCs w:val="24"/>
        </w:rPr>
        <w:t>Podn</w:t>
      </w:r>
      <w:r w:rsidR="00C10367">
        <w:rPr>
          <w:rFonts w:ascii="Times New Roman" w:hAnsi="Times New Roman" w:cs="Times New Roman"/>
          <w:sz w:val="24"/>
          <w:szCs w:val="24"/>
        </w:rPr>
        <w:t xml:space="preserve">ájemci Předmět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C10367">
        <w:rPr>
          <w:rFonts w:ascii="Times New Roman" w:hAnsi="Times New Roman" w:cs="Times New Roman"/>
          <w:sz w:val="24"/>
          <w:szCs w:val="24"/>
        </w:rPr>
        <w:t>nájmu po</w:t>
      </w:r>
      <w:r w:rsidR="006B684C">
        <w:rPr>
          <w:rFonts w:ascii="Times New Roman" w:hAnsi="Times New Roman" w:cs="Times New Roman"/>
          <w:sz w:val="24"/>
          <w:szCs w:val="24"/>
        </w:rPr>
        <w:t>d</w:t>
      </w:r>
      <w:r w:rsidR="00C10367">
        <w:rPr>
          <w:rFonts w:ascii="Times New Roman" w:hAnsi="Times New Roman" w:cs="Times New Roman"/>
          <w:sz w:val="24"/>
          <w:szCs w:val="24"/>
        </w:rPr>
        <w:t xml:space="preserve">najímá do výlučného užívání a </w:t>
      </w:r>
      <w:r w:rsidR="006B684C">
        <w:rPr>
          <w:rFonts w:ascii="Times New Roman" w:hAnsi="Times New Roman" w:cs="Times New Roman"/>
          <w:sz w:val="24"/>
          <w:szCs w:val="24"/>
        </w:rPr>
        <w:t>Podn</w:t>
      </w:r>
      <w:r w:rsidR="00C10367">
        <w:rPr>
          <w:rFonts w:ascii="Times New Roman" w:hAnsi="Times New Roman" w:cs="Times New Roman"/>
          <w:sz w:val="24"/>
          <w:szCs w:val="24"/>
        </w:rPr>
        <w:t xml:space="preserve">ájemce si </w:t>
      </w:r>
      <w:r w:rsidR="00CC43D8">
        <w:rPr>
          <w:rFonts w:ascii="Times New Roman" w:hAnsi="Times New Roman" w:cs="Times New Roman"/>
          <w:sz w:val="24"/>
          <w:szCs w:val="24"/>
        </w:rPr>
        <w:t xml:space="preserve">od </w:t>
      </w:r>
      <w:r w:rsidR="006B684C">
        <w:rPr>
          <w:rFonts w:ascii="Times New Roman" w:hAnsi="Times New Roman" w:cs="Times New Roman"/>
          <w:sz w:val="24"/>
          <w:szCs w:val="24"/>
        </w:rPr>
        <w:t xml:space="preserve">Nájemce </w:t>
      </w:r>
      <w:r w:rsidR="00C10367">
        <w:rPr>
          <w:rFonts w:ascii="Times New Roman" w:hAnsi="Times New Roman" w:cs="Times New Roman"/>
          <w:sz w:val="24"/>
          <w:szCs w:val="24"/>
        </w:rPr>
        <w:t xml:space="preserve">Předmět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C10367">
        <w:rPr>
          <w:rFonts w:ascii="Times New Roman" w:hAnsi="Times New Roman" w:cs="Times New Roman"/>
          <w:sz w:val="24"/>
          <w:szCs w:val="24"/>
        </w:rPr>
        <w:t xml:space="preserve">nájmu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C10367">
        <w:rPr>
          <w:rFonts w:ascii="Times New Roman" w:hAnsi="Times New Roman" w:cs="Times New Roman"/>
          <w:sz w:val="24"/>
          <w:szCs w:val="24"/>
        </w:rPr>
        <w:t>najímá.</w:t>
      </w:r>
      <w:r w:rsidR="000077E6">
        <w:rPr>
          <w:rFonts w:ascii="Times New Roman" w:hAnsi="Times New Roman" w:cs="Times New Roman"/>
          <w:sz w:val="24"/>
          <w:szCs w:val="24"/>
        </w:rPr>
        <w:t xml:space="preserve"> </w:t>
      </w:r>
      <w:r w:rsidR="006B684C">
        <w:rPr>
          <w:rFonts w:ascii="Times New Roman" w:hAnsi="Times New Roman" w:cs="Times New Roman"/>
          <w:sz w:val="24"/>
          <w:szCs w:val="24"/>
        </w:rPr>
        <w:t>Podn</w:t>
      </w:r>
      <w:r w:rsidR="000077E6">
        <w:rPr>
          <w:rFonts w:ascii="Times New Roman" w:hAnsi="Times New Roman" w:cs="Times New Roman"/>
          <w:sz w:val="24"/>
          <w:szCs w:val="24"/>
        </w:rPr>
        <w:t xml:space="preserve">ájemce je oprávněn </w:t>
      </w:r>
      <w:r w:rsidR="00BA68DB">
        <w:rPr>
          <w:rFonts w:ascii="Times New Roman" w:hAnsi="Times New Roman" w:cs="Times New Roman"/>
          <w:sz w:val="24"/>
          <w:szCs w:val="24"/>
        </w:rPr>
        <w:t xml:space="preserve">Předmět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BA68DB">
        <w:rPr>
          <w:rFonts w:ascii="Times New Roman" w:hAnsi="Times New Roman" w:cs="Times New Roman"/>
          <w:sz w:val="24"/>
          <w:szCs w:val="24"/>
        </w:rPr>
        <w:t xml:space="preserve">nájmu </w:t>
      </w:r>
      <w:r w:rsidR="006509D1">
        <w:rPr>
          <w:rFonts w:ascii="Times New Roman" w:hAnsi="Times New Roman" w:cs="Times New Roman"/>
          <w:sz w:val="24"/>
          <w:szCs w:val="24"/>
        </w:rPr>
        <w:t xml:space="preserve">po Dobu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6509D1">
        <w:rPr>
          <w:rFonts w:ascii="Times New Roman" w:hAnsi="Times New Roman" w:cs="Times New Roman"/>
          <w:sz w:val="24"/>
          <w:szCs w:val="24"/>
        </w:rPr>
        <w:t>n</w:t>
      </w:r>
      <w:r w:rsidR="000077E6">
        <w:rPr>
          <w:rFonts w:ascii="Times New Roman" w:hAnsi="Times New Roman" w:cs="Times New Roman"/>
          <w:sz w:val="24"/>
          <w:szCs w:val="24"/>
        </w:rPr>
        <w:t xml:space="preserve">ájmu </w:t>
      </w:r>
      <w:r w:rsidR="00BA68DB">
        <w:rPr>
          <w:rFonts w:ascii="Times New Roman" w:hAnsi="Times New Roman" w:cs="Times New Roman"/>
          <w:sz w:val="24"/>
          <w:szCs w:val="24"/>
        </w:rPr>
        <w:t xml:space="preserve">řádně užívat v souladu s touto </w:t>
      </w:r>
      <w:r w:rsidR="00485122">
        <w:rPr>
          <w:rFonts w:ascii="Times New Roman" w:hAnsi="Times New Roman" w:cs="Times New Roman"/>
          <w:sz w:val="24"/>
          <w:szCs w:val="24"/>
        </w:rPr>
        <w:t xml:space="preserve">Podnájemní </w:t>
      </w:r>
      <w:r w:rsidR="00BA68DB">
        <w:rPr>
          <w:rFonts w:ascii="Times New Roman" w:hAnsi="Times New Roman" w:cs="Times New Roman"/>
          <w:sz w:val="24"/>
          <w:szCs w:val="24"/>
        </w:rPr>
        <w:t>smlouvou.</w:t>
      </w:r>
      <w:r w:rsidR="00BB2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8ECD8" w14:textId="77777777" w:rsidR="00357717" w:rsidRDefault="00357717" w:rsidP="00BA6DFD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445D66C2" w14:textId="406AAE85" w:rsidR="009277FC" w:rsidRPr="00175D89" w:rsidRDefault="00500976" w:rsidP="00725215">
      <w:pPr>
        <w:ind w:left="715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6DFD">
        <w:rPr>
          <w:rFonts w:ascii="Times New Roman" w:hAnsi="Times New Roman" w:cs="Times New Roman"/>
          <w:sz w:val="24"/>
          <w:szCs w:val="24"/>
        </w:rPr>
        <w:t>.3</w:t>
      </w:r>
      <w:r w:rsidR="00BA6DFD">
        <w:rPr>
          <w:rFonts w:ascii="Times New Roman" w:hAnsi="Times New Roman" w:cs="Times New Roman"/>
          <w:sz w:val="24"/>
          <w:szCs w:val="24"/>
        </w:rPr>
        <w:tab/>
      </w:r>
      <w:r w:rsidR="006B684C">
        <w:rPr>
          <w:rFonts w:ascii="Times New Roman" w:hAnsi="Times New Roman" w:cs="Times New Roman"/>
          <w:sz w:val="24"/>
          <w:szCs w:val="24"/>
        </w:rPr>
        <w:t xml:space="preserve">Nájemce 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je povinen oznámit </w:t>
      </w:r>
      <w:r w:rsidR="006B684C">
        <w:rPr>
          <w:rFonts w:ascii="Times New Roman" w:hAnsi="Times New Roman" w:cs="Times New Roman"/>
          <w:sz w:val="24"/>
          <w:szCs w:val="24"/>
        </w:rPr>
        <w:t>Podn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ájemci </w:t>
      </w:r>
      <w:r w:rsidR="00F657EC" w:rsidRPr="00F657EC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hodnotu </w:t>
      </w:r>
      <w:r w:rsidR="00392A34">
        <w:rPr>
          <w:rFonts w:ascii="Times New Roman" w:hAnsi="Times New Roman" w:cs="Times New Roman"/>
          <w:sz w:val="24"/>
          <w:szCs w:val="24"/>
        </w:rPr>
        <w:t xml:space="preserve">Předmětu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392A34">
        <w:rPr>
          <w:rFonts w:ascii="Times New Roman" w:hAnsi="Times New Roman" w:cs="Times New Roman"/>
          <w:sz w:val="24"/>
          <w:szCs w:val="24"/>
        </w:rPr>
        <w:t xml:space="preserve">nájmu </w:t>
      </w:r>
      <w:r w:rsidR="00E46FE2" w:rsidRPr="00F657EC">
        <w:rPr>
          <w:rFonts w:ascii="Times New Roman" w:hAnsi="Times New Roman" w:cs="Times New Roman"/>
          <w:sz w:val="24"/>
          <w:szCs w:val="24"/>
        </w:rPr>
        <w:t>po dokončené rekonstrukci</w:t>
      </w:r>
      <w:r w:rsidR="006B684C">
        <w:rPr>
          <w:rFonts w:ascii="Times New Roman" w:hAnsi="Times New Roman" w:cs="Times New Roman"/>
          <w:sz w:val="24"/>
          <w:szCs w:val="24"/>
        </w:rPr>
        <w:t xml:space="preserve"> </w:t>
      </w:r>
      <w:r w:rsidR="00175D89">
        <w:rPr>
          <w:rFonts w:ascii="Times New Roman" w:hAnsi="Times New Roman" w:cs="Times New Roman"/>
          <w:sz w:val="24"/>
          <w:szCs w:val="24"/>
        </w:rPr>
        <w:t xml:space="preserve">Šlechtovy restaurace </w:t>
      </w:r>
      <w:r w:rsidR="006B684C">
        <w:rPr>
          <w:rFonts w:ascii="Times New Roman" w:hAnsi="Times New Roman" w:cs="Times New Roman"/>
          <w:sz w:val="24"/>
          <w:szCs w:val="24"/>
        </w:rPr>
        <w:t>Vlastník</w:t>
      </w:r>
      <w:r w:rsidR="00175D89">
        <w:rPr>
          <w:rFonts w:ascii="Times New Roman" w:hAnsi="Times New Roman" w:cs="Times New Roman"/>
          <w:sz w:val="24"/>
          <w:szCs w:val="24"/>
        </w:rPr>
        <w:t>em</w:t>
      </w:r>
      <w:r w:rsidR="006B684C">
        <w:rPr>
          <w:rFonts w:ascii="Times New Roman" w:hAnsi="Times New Roman" w:cs="Times New Roman"/>
          <w:sz w:val="24"/>
          <w:szCs w:val="24"/>
        </w:rPr>
        <w:t xml:space="preserve"> </w:t>
      </w:r>
      <w:r w:rsidR="00F5798C">
        <w:rPr>
          <w:rFonts w:ascii="Times New Roman" w:hAnsi="Times New Roman" w:cs="Times New Roman"/>
          <w:sz w:val="24"/>
          <w:szCs w:val="24"/>
        </w:rPr>
        <w:t>neprodleně poté, kdy bude mít tuto informaci k</w:t>
      </w:r>
      <w:r w:rsidR="006B684C">
        <w:rPr>
          <w:rFonts w:ascii="Times New Roman" w:hAnsi="Times New Roman" w:cs="Times New Roman"/>
          <w:sz w:val="24"/>
          <w:szCs w:val="24"/>
        </w:rPr>
        <w:t> </w:t>
      </w:r>
      <w:r w:rsidR="00F5798C">
        <w:rPr>
          <w:rFonts w:ascii="Times New Roman" w:hAnsi="Times New Roman" w:cs="Times New Roman"/>
          <w:sz w:val="24"/>
          <w:szCs w:val="24"/>
        </w:rPr>
        <w:t>dispozici</w:t>
      </w:r>
      <w:r w:rsidR="006B684C">
        <w:rPr>
          <w:rFonts w:ascii="Times New Roman" w:hAnsi="Times New Roman" w:cs="Times New Roman"/>
          <w:sz w:val="24"/>
          <w:szCs w:val="24"/>
        </w:rPr>
        <w:t xml:space="preserve"> od Vlastníka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. </w:t>
      </w:r>
      <w:r w:rsidR="006B684C">
        <w:rPr>
          <w:rFonts w:ascii="Times New Roman" w:hAnsi="Times New Roman" w:cs="Times New Roman"/>
          <w:sz w:val="24"/>
          <w:szCs w:val="24"/>
        </w:rPr>
        <w:t>Podn</w:t>
      </w:r>
      <w:r w:rsidR="00F657EC">
        <w:rPr>
          <w:rFonts w:ascii="Times New Roman" w:hAnsi="Times New Roman" w:cs="Times New Roman"/>
          <w:sz w:val="24"/>
          <w:szCs w:val="24"/>
        </w:rPr>
        <w:t>ájemce odpovídá z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a sjednání pojištění </w:t>
      </w:r>
      <w:r w:rsidR="009C4262">
        <w:rPr>
          <w:rFonts w:ascii="Times New Roman" w:hAnsi="Times New Roman" w:cs="Times New Roman"/>
          <w:sz w:val="24"/>
          <w:szCs w:val="24"/>
        </w:rPr>
        <w:t>P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ředmětu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nájmu </w:t>
      </w:r>
      <w:r w:rsidR="00F657EC">
        <w:rPr>
          <w:rFonts w:ascii="Times New Roman" w:hAnsi="Times New Roman" w:cs="Times New Roman"/>
          <w:sz w:val="24"/>
          <w:szCs w:val="24"/>
        </w:rPr>
        <w:t xml:space="preserve">v dostatečném rozsahu </w:t>
      </w:r>
      <w:r w:rsidR="00C3205B">
        <w:rPr>
          <w:rFonts w:ascii="Times New Roman" w:hAnsi="Times New Roman" w:cs="Times New Roman"/>
          <w:sz w:val="24"/>
          <w:szCs w:val="24"/>
        </w:rPr>
        <w:t xml:space="preserve">v závislosti na </w:t>
      </w:r>
      <w:r w:rsidR="00392A34">
        <w:rPr>
          <w:rFonts w:ascii="Times New Roman" w:hAnsi="Times New Roman" w:cs="Times New Roman"/>
          <w:sz w:val="24"/>
          <w:szCs w:val="24"/>
        </w:rPr>
        <w:t xml:space="preserve">tomto </w:t>
      </w:r>
      <w:r w:rsidR="00E46FE2" w:rsidRPr="00F657EC">
        <w:rPr>
          <w:rFonts w:ascii="Times New Roman" w:hAnsi="Times New Roman" w:cs="Times New Roman"/>
          <w:sz w:val="24"/>
          <w:szCs w:val="24"/>
        </w:rPr>
        <w:t>oznámení</w:t>
      </w:r>
      <w:r w:rsidR="00F657EC" w:rsidRPr="00F657EC">
        <w:rPr>
          <w:rFonts w:ascii="Times New Roman" w:hAnsi="Times New Roman" w:cs="Times New Roman"/>
          <w:sz w:val="24"/>
          <w:szCs w:val="24"/>
        </w:rPr>
        <w:t xml:space="preserve"> </w:t>
      </w:r>
      <w:r w:rsidR="006B684C">
        <w:rPr>
          <w:rFonts w:ascii="Times New Roman" w:hAnsi="Times New Roman" w:cs="Times New Roman"/>
          <w:sz w:val="24"/>
          <w:szCs w:val="24"/>
        </w:rPr>
        <w:t>Nájemce</w:t>
      </w:r>
      <w:r w:rsidR="00F657EC">
        <w:rPr>
          <w:rFonts w:ascii="Times New Roman" w:hAnsi="Times New Roman" w:cs="Times New Roman"/>
          <w:sz w:val="24"/>
          <w:szCs w:val="24"/>
        </w:rPr>
        <w:t>.</w:t>
      </w:r>
      <w:r w:rsidR="00E46FE2" w:rsidRPr="00F657EC">
        <w:rPr>
          <w:rFonts w:ascii="Times New Roman" w:hAnsi="Times New Roman" w:cs="Times New Roman"/>
          <w:sz w:val="24"/>
          <w:szCs w:val="24"/>
        </w:rPr>
        <w:t xml:space="preserve"> </w:t>
      </w:r>
      <w:r w:rsidR="006B684C">
        <w:rPr>
          <w:rFonts w:ascii="Times New Roman" w:hAnsi="Times New Roman" w:cs="Times New Roman"/>
          <w:sz w:val="24"/>
          <w:szCs w:val="24"/>
        </w:rPr>
        <w:t>Podn</w:t>
      </w:r>
      <w:r w:rsidR="00F5798C">
        <w:rPr>
          <w:rFonts w:ascii="Times New Roman" w:hAnsi="Times New Roman" w:cs="Times New Roman"/>
          <w:sz w:val="24"/>
          <w:szCs w:val="24"/>
        </w:rPr>
        <w:t xml:space="preserve">ájemce </w:t>
      </w:r>
      <w:r w:rsidR="0099000C">
        <w:rPr>
          <w:rFonts w:ascii="Times New Roman" w:hAnsi="Times New Roman" w:cs="Times New Roman"/>
          <w:sz w:val="24"/>
          <w:szCs w:val="24"/>
        </w:rPr>
        <w:t xml:space="preserve">zajistí, aby </w:t>
      </w:r>
      <w:r w:rsidR="008746DB">
        <w:rPr>
          <w:rFonts w:ascii="Times New Roman" w:hAnsi="Times New Roman" w:cs="Times New Roman"/>
          <w:sz w:val="24"/>
          <w:szCs w:val="24"/>
        </w:rPr>
        <w:t xml:space="preserve">nová pojistná smlouva </w:t>
      </w:r>
      <w:r w:rsidR="0099000C">
        <w:rPr>
          <w:rFonts w:ascii="Times New Roman" w:hAnsi="Times New Roman" w:cs="Times New Roman"/>
          <w:sz w:val="24"/>
          <w:szCs w:val="24"/>
        </w:rPr>
        <w:t>plynule</w:t>
      </w:r>
      <w:r w:rsidR="008746DB">
        <w:rPr>
          <w:rFonts w:ascii="Times New Roman" w:hAnsi="Times New Roman" w:cs="Times New Roman"/>
          <w:sz w:val="24"/>
          <w:szCs w:val="24"/>
        </w:rPr>
        <w:t xml:space="preserve"> v čase navázala na stávající</w:t>
      </w:r>
      <w:r w:rsidR="0099000C">
        <w:rPr>
          <w:rFonts w:ascii="Times New Roman" w:hAnsi="Times New Roman" w:cs="Times New Roman"/>
          <w:sz w:val="24"/>
          <w:szCs w:val="24"/>
        </w:rPr>
        <w:t xml:space="preserve"> pojištění Předmětu </w:t>
      </w:r>
      <w:r w:rsidR="006B684C">
        <w:rPr>
          <w:rFonts w:ascii="Times New Roman" w:hAnsi="Times New Roman" w:cs="Times New Roman"/>
          <w:sz w:val="24"/>
          <w:szCs w:val="24"/>
        </w:rPr>
        <w:t>pod</w:t>
      </w:r>
      <w:r w:rsidR="0099000C">
        <w:rPr>
          <w:rFonts w:ascii="Times New Roman" w:hAnsi="Times New Roman" w:cs="Times New Roman"/>
          <w:sz w:val="24"/>
          <w:szCs w:val="24"/>
        </w:rPr>
        <w:t>nájmu</w:t>
      </w:r>
      <w:r w:rsidR="008746DB">
        <w:rPr>
          <w:rFonts w:ascii="Times New Roman" w:hAnsi="Times New Roman" w:cs="Times New Roman"/>
          <w:sz w:val="24"/>
          <w:szCs w:val="24"/>
        </w:rPr>
        <w:t xml:space="preserve">, a platnou pojistnou smlouvu po jejím uzavření neprodleně předloží </w:t>
      </w:r>
      <w:r w:rsidR="006B684C">
        <w:rPr>
          <w:rFonts w:ascii="Times New Roman" w:hAnsi="Times New Roman" w:cs="Times New Roman"/>
          <w:sz w:val="24"/>
          <w:szCs w:val="24"/>
        </w:rPr>
        <w:t>Nájemci</w:t>
      </w:r>
      <w:r w:rsidR="0099000C">
        <w:rPr>
          <w:rFonts w:ascii="Times New Roman" w:hAnsi="Times New Roman" w:cs="Times New Roman"/>
          <w:sz w:val="24"/>
          <w:szCs w:val="24"/>
        </w:rPr>
        <w:t>.</w:t>
      </w:r>
      <w:r w:rsidR="006B684C">
        <w:rPr>
          <w:rFonts w:ascii="Times New Roman" w:hAnsi="Times New Roman" w:cs="Times New Roman"/>
          <w:sz w:val="24"/>
          <w:szCs w:val="24"/>
        </w:rPr>
        <w:t xml:space="preserve"> Tuto pojistnou smlouvu bude Podnájemce udržovat v platnosti po celou dobu trvání této </w:t>
      </w:r>
      <w:r w:rsidR="00CC43D8">
        <w:rPr>
          <w:rFonts w:ascii="Times New Roman" w:hAnsi="Times New Roman" w:cs="Times New Roman"/>
          <w:sz w:val="24"/>
          <w:szCs w:val="24"/>
        </w:rPr>
        <w:t>P</w:t>
      </w:r>
      <w:r w:rsidR="006B684C">
        <w:rPr>
          <w:rFonts w:ascii="Times New Roman" w:hAnsi="Times New Roman" w:cs="Times New Roman"/>
          <w:sz w:val="24"/>
          <w:szCs w:val="24"/>
        </w:rPr>
        <w:t xml:space="preserve">odnájemní smlouvy s tím, že pojistná smlouva bude v čase aktualizována tak, aby pojistná hodnota odpovídala hodnotě Předmětu </w:t>
      </w:r>
      <w:r w:rsidR="002C65B4">
        <w:rPr>
          <w:rFonts w:ascii="Times New Roman" w:hAnsi="Times New Roman" w:cs="Times New Roman"/>
          <w:sz w:val="24"/>
          <w:szCs w:val="24"/>
        </w:rPr>
        <w:t>pod</w:t>
      </w:r>
      <w:r w:rsidR="006B684C">
        <w:rPr>
          <w:rFonts w:ascii="Times New Roman" w:hAnsi="Times New Roman" w:cs="Times New Roman"/>
          <w:sz w:val="24"/>
          <w:szCs w:val="24"/>
        </w:rPr>
        <w:t>nájmu.</w:t>
      </w:r>
    </w:p>
    <w:p w14:paraId="32A6A276" w14:textId="77777777" w:rsidR="00C10367" w:rsidRPr="00175D89" w:rsidRDefault="00C10367" w:rsidP="00BA6DFD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01854668" w14:textId="7C03B4C7" w:rsidR="0037198D" w:rsidRDefault="00500976" w:rsidP="00BA6DFD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36A">
        <w:rPr>
          <w:rFonts w:ascii="Times New Roman" w:hAnsi="Times New Roman" w:cs="Times New Roman"/>
          <w:sz w:val="24"/>
          <w:szCs w:val="24"/>
        </w:rPr>
        <w:t>.4</w:t>
      </w:r>
      <w:r w:rsidR="00BA6DFD">
        <w:rPr>
          <w:rFonts w:ascii="Times New Roman" w:hAnsi="Times New Roman" w:cs="Times New Roman"/>
          <w:sz w:val="24"/>
          <w:szCs w:val="24"/>
        </w:rPr>
        <w:tab/>
      </w:r>
      <w:r w:rsidR="00CF3606">
        <w:rPr>
          <w:rFonts w:ascii="Times New Roman" w:hAnsi="Times New Roman" w:cs="Times New Roman"/>
          <w:sz w:val="24"/>
          <w:szCs w:val="24"/>
        </w:rPr>
        <w:t>Nedojde-li mezi Nájemcem</w:t>
      </w:r>
      <w:r w:rsidR="00BA573C">
        <w:rPr>
          <w:rFonts w:ascii="Times New Roman" w:hAnsi="Times New Roman" w:cs="Times New Roman"/>
          <w:sz w:val="24"/>
          <w:szCs w:val="24"/>
        </w:rPr>
        <w:t xml:space="preserve"> a Podnájemcem </w:t>
      </w:r>
      <w:r w:rsidR="00CF3606">
        <w:rPr>
          <w:rFonts w:ascii="Times New Roman" w:hAnsi="Times New Roman" w:cs="Times New Roman"/>
          <w:sz w:val="24"/>
          <w:szCs w:val="24"/>
        </w:rPr>
        <w:t xml:space="preserve">k jiné dohodě formou </w:t>
      </w:r>
      <w:r w:rsidR="00405A06">
        <w:rPr>
          <w:rFonts w:ascii="Times New Roman" w:hAnsi="Times New Roman" w:cs="Times New Roman"/>
          <w:sz w:val="24"/>
          <w:szCs w:val="24"/>
        </w:rPr>
        <w:t>d</w:t>
      </w:r>
      <w:r w:rsidR="00CF3606">
        <w:rPr>
          <w:rFonts w:ascii="Times New Roman" w:hAnsi="Times New Roman" w:cs="Times New Roman"/>
          <w:sz w:val="24"/>
          <w:szCs w:val="24"/>
        </w:rPr>
        <w:t xml:space="preserve">odatku k této </w:t>
      </w:r>
      <w:r w:rsidR="00CC43D8">
        <w:rPr>
          <w:rFonts w:ascii="Times New Roman" w:hAnsi="Times New Roman" w:cs="Times New Roman"/>
          <w:sz w:val="24"/>
          <w:szCs w:val="24"/>
        </w:rPr>
        <w:t>P</w:t>
      </w:r>
      <w:r w:rsidR="00BA573C">
        <w:rPr>
          <w:rFonts w:ascii="Times New Roman" w:hAnsi="Times New Roman" w:cs="Times New Roman"/>
          <w:sz w:val="24"/>
          <w:szCs w:val="24"/>
        </w:rPr>
        <w:t>odn</w:t>
      </w:r>
      <w:r w:rsidR="00CF3606">
        <w:rPr>
          <w:rFonts w:ascii="Times New Roman" w:hAnsi="Times New Roman" w:cs="Times New Roman"/>
          <w:sz w:val="24"/>
          <w:szCs w:val="24"/>
        </w:rPr>
        <w:t xml:space="preserve">ájemní smlouvě, nelze tuto </w:t>
      </w:r>
      <w:r w:rsidR="00CC43D8">
        <w:rPr>
          <w:rFonts w:ascii="Times New Roman" w:hAnsi="Times New Roman" w:cs="Times New Roman"/>
          <w:sz w:val="24"/>
          <w:szCs w:val="24"/>
        </w:rPr>
        <w:t>P</w:t>
      </w:r>
      <w:r w:rsidR="00BA573C">
        <w:rPr>
          <w:rFonts w:ascii="Times New Roman" w:hAnsi="Times New Roman" w:cs="Times New Roman"/>
          <w:sz w:val="24"/>
          <w:szCs w:val="24"/>
        </w:rPr>
        <w:t xml:space="preserve">odnájemní </w:t>
      </w:r>
      <w:r w:rsidR="00CF3606">
        <w:rPr>
          <w:rFonts w:ascii="Times New Roman" w:hAnsi="Times New Roman" w:cs="Times New Roman"/>
          <w:sz w:val="24"/>
          <w:szCs w:val="24"/>
        </w:rPr>
        <w:t xml:space="preserve">smlouvu ukončit jen ohledně některé její části. Zánik některé části Předmětu </w:t>
      </w:r>
      <w:r w:rsidR="00BA573C">
        <w:rPr>
          <w:rFonts w:ascii="Times New Roman" w:hAnsi="Times New Roman" w:cs="Times New Roman"/>
          <w:sz w:val="24"/>
          <w:szCs w:val="24"/>
        </w:rPr>
        <w:t>pod</w:t>
      </w:r>
      <w:r w:rsidR="00CF3606">
        <w:rPr>
          <w:rFonts w:ascii="Times New Roman" w:hAnsi="Times New Roman" w:cs="Times New Roman"/>
          <w:sz w:val="24"/>
          <w:szCs w:val="24"/>
        </w:rPr>
        <w:t xml:space="preserve">nájmu nemá jakýkoliv vliv na trvání práv a povinností Stran z této </w:t>
      </w:r>
      <w:r w:rsidR="00BA573C">
        <w:rPr>
          <w:rFonts w:ascii="Times New Roman" w:hAnsi="Times New Roman" w:cs="Times New Roman"/>
          <w:sz w:val="24"/>
          <w:szCs w:val="24"/>
        </w:rPr>
        <w:t>podn</w:t>
      </w:r>
      <w:r w:rsidR="00CF3606">
        <w:rPr>
          <w:rFonts w:ascii="Times New Roman" w:hAnsi="Times New Roman" w:cs="Times New Roman"/>
          <w:sz w:val="24"/>
          <w:szCs w:val="24"/>
        </w:rPr>
        <w:t>ájemní smlouvy oh</w:t>
      </w:r>
      <w:r w:rsidR="00CA70FA">
        <w:rPr>
          <w:rFonts w:ascii="Times New Roman" w:hAnsi="Times New Roman" w:cs="Times New Roman"/>
          <w:sz w:val="24"/>
          <w:szCs w:val="24"/>
        </w:rPr>
        <w:t>l</w:t>
      </w:r>
      <w:r w:rsidR="00CF3606">
        <w:rPr>
          <w:rFonts w:ascii="Times New Roman" w:hAnsi="Times New Roman" w:cs="Times New Roman"/>
          <w:sz w:val="24"/>
          <w:szCs w:val="24"/>
        </w:rPr>
        <w:t xml:space="preserve">edně jakýchkoliv ostatních částí Předmětu </w:t>
      </w:r>
      <w:r w:rsidR="00BA573C">
        <w:rPr>
          <w:rFonts w:ascii="Times New Roman" w:hAnsi="Times New Roman" w:cs="Times New Roman"/>
          <w:sz w:val="24"/>
          <w:szCs w:val="24"/>
        </w:rPr>
        <w:t>pod</w:t>
      </w:r>
      <w:r w:rsidR="00CF3606">
        <w:rPr>
          <w:rFonts w:ascii="Times New Roman" w:hAnsi="Times New Roman" w:cs="Times New Roman"/>
          <w:sz w:val="24"/>
          <w:szCs w:val="24"/>
        </w:rPr>
        <w:t>nájmu.</w:t>
      </w:r>
    </w:p>
    <w:p w14:paraId="1C593A67" w14:textId="77777777" w:rsidR="00725215" w:rsidRDefault="00725215" w:rsidP="00BA6DFD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2B7F53FC" w14:textId="353B2F14" w:rsidR="00C701D0" w:rsidRDefault="00725215" w:rsidP="00BA6DFD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>Podn</w:t>
      </w:r>
      <w:r w:rsidRPr="00725215">
        <w:rPr>
          <w:rFonts w:ascii="Times New Roman" w:hAnsi="Times New Roman" w:cs="Times New Roman"/>
          <w:sz w:val="24"/>
          <w:szCs w:val="24"/>
        </w:rPr>
        <w:t xml:space="preserve">ájemce prohlašuje, že se dobře seznámil s charakterem </w:t>
      </w:r>
      <w:r>
        <w:rPr>
          <w:rFonts w:ascii="Times New Roman" w:hAnsi="Times New Roman" w:cs="Times New Roman"/>
          <w:sz w:val="24"/>
          <w:szCs w:val="24"/>
        </w:rPr>
        <w:t>Předmětu podnájmu, s jeho</w:t>
      </w:r>
      <w:r w:rsidRPr="00725215">
        <w:rPr>
          <w:rFonts w:ascii="Times New Roman" w:hAnsi="Times New Roman" w:cs="Times New Roman"/>
          <w:sz w:val="24"/>
          <w:szCs w:val="24"/>
        </w:rPr>
        <w:t xml:space="preserve"> umístěním, st</w:t>
      </w:r>
      <w:r>
        <w:rPr>
          <w:rFonts w:ascii="Times New Roman" w:hAnsi="Times New Roman" w:cs="Times New Roman"/>
          <w:sz w:val="24"/>
          <w:szCs w:val="24"/>
        </w:rPr>
        <w:t>avem a rovněž se způsobem jeho provozování. Podn</w:t>
      </w:r>
      <w:r w:rsidRPr="00725215">
        <w:rPr>
          <w:rFonts w:ascii="Times New Roman" w:hAnsi="Times New Roman" w:cs="Times New Roman"/>
          <w:sz w:val="24"/>
          <w:szCs w:val="24"/>
        </w:rPr>
        <w:t xml:space="preserve">ájemce dále prohlašuje, že si </w:t>
      </w:r>
      <w:r>
        <w:rPr>
          <w:rFonts w:ascii="Times New Roman" w:hAnsi="Times New Roman" w:cs="Times New Roman"/>
          <w:sz w:val="24"/>
          <w:szCs w:val="24"/>
        </w:rPr>
        <w:t>Předmět podnájmu řádně prohlédl a že Předmět podnájmu je vhodný a způsobilý</w:t>
      </w:r>
      <w:r w:rsidRPr="00725215">
        <w:rPr>
          <w:rFonts w:ascii="Times New Roman" w:hAnsi="Times New Roman" w:cs="Times New Roman"/>
          <w:sz w:val="24"/>
          <w:szCs w:val="24"/>
        </w:rPr>
        <w:t xml:space="preserve"> k užívání pro sjednaný účel </w:t>
      </w:r>
      <w:r w:rsidR="00B72105">
        <w:rPr>
          <w:rFonts w:ascii="Times New Roman" w:hAnsi="Times New Roman" w:cs="Times New Roman"/>
          <w:sz w:val="24"/>
          <w:szCs w:val="24"/>
        </w:rPr>
        <w:t>pod</w:t>
      </w:r>
      <w:r w:rsidRPr="00725215">
        <w:rPr>
          <w:rFonts w:ascii="Times New Roman" w:hAnsi="Times New Roman" w:cs="Times New Roman"/>
          <w:sz w:val="24"/>
          <w:szCs w:val="24"/>
        </w:rPr>
        <w:t xml:space="preserve">nájmu. </w:t>
      </w:r>
      <w:r w:rsidR="00C701D0">
        <w:rPr>
          <w:rFonts w:ascii="Times New Roman" w:hAnsi="Times New Roman" w:cs="Times New Roman"/>
          <w:sz w:val="24"/>
          <w:szCs w:val="24"/>
        </w:rPr>
        <w:t>Podnájemce dále potvrzuje, že mu Nájemce</w:t>
      </w:r>
      <w:r w:rsidRPr="00725215">
        <w:rPr>
          <w:rFonts w:ascii="Times New Roman" w:hAnsi="Times New Roman" w:cs="Times New Roman"/>
          <w:sz w:val="24"/>
          <w:szCs w:val="24"/>
        </w:rPr>
        <w:t xml:space="preserve"> poskytl veškeré potřebné inform</w:t>
      </w:r>
      <w:r w:rsidR="00C701D0">
        <w:rPr>
          <w:rFonts w:ascii="Times New Roman" w:hAnsi="Times New Roman" w:cs="Times New Roman"/>
          <w:sz w:val="24"/>
          <w:szCs w:val="24"/>
        </w:rPr>
        <w:t>ace týkající se Předmětu podnájmu</w:t>
      </w:r>
      <w:r w:rsidRPr="00725215">
        <w:rPr>
          <w:rFonts w:ascii="Times New Roman" w:hAnsi="Times New Roman" w:cs="Times New Roman"/>
          <w:sz w:val="24"/>
          <w:szCs w:val="24"/>
        </w:rPr>
        <w:t>.</w:t>
      </w:r>
    </w:p>
    <w:p w14:paraId="7515258C" w14:textId="77777777" w:rsidR="00CA70FA" w:rsidRPr="00BA573C" w:rsidRDefault="00CA70FA" w:rsidP="0071111F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24AC3B7E" w14:textId="77777777" w:rsidR="009C4262" w:rsidRPr="00BA573C" w:rsidRDefault="009C4262">
      <w:pPr>
        <w:rPr>
          <w:rFonts w:ascii="Times New Roman" w:hAnsi="Times New Roman" w:cs="Times New Roman"/>
          <w:sz w:val="16"/>
          <w:szCs w:val="16"/>
        </w:rPr>
      </w:pPr>
    </w:p>
    <w:p w14:paraId="755A699B" w14:textId="5CE74B89" w:rsidR="00896025" w:rsidRPr="00250D67" w:rsidRDefault="00CA70FA" w:rsidP="00825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5555F00F" w14:textId="21D5D51C" w:rsidR="00CA70FA" w:rsidRDefault="00CA70FA" w:rsidP="00825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NÁJMU</w:t>
      </w:r>
    </w:p>
    <w:p w14:paraId="4F94FDB4" w14:textId="77777777" w:rsidR="00CA70FA" w:rsidRPr="00175D89" w:rsidRDefault="00CA70FA">
      <w:pPr>
        <w:rPr>
          <w:rFonts w:ascii="Times New Roman" w:hAnsi="Times New Roman" w:cs="Times New Roman"/>
          <w:sz w:val="16"/>
          <w:szCs w:val="16"/>
        </w:rPr>
      </w:pPr>
    </w:p>
    <w:p w14:paraId="235D4A2C" w14:textId="3207E026" w:rsidR="00CA70FA" w:rsidRDefault="00500976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806EC6">
        <w:rPr>
          <w:rFonts w:ascii="Times New Roman" w:hAnsi="Times New Roman" w:cs="Times New Roman"/>
          <w:sz w:val="24"/>
          <w:szCs w:val="24"/>
        </w:rPr>
        <w:t>Podn</w:t>
      </w:r>
      <w:r w:rsidR="00CA70FA">
        <w:rPr>
          <w:rFonts w:ascii="Times New Roman" w:hAnsi="Times New Roman" w:cs="Times New Roman"/>
          <w:sz w:val="24"/>
          <w:szCs w:val="24"/>
        </w:rPr>
        <w:t xml:space="preserve">ájemce je oprávněn Předmět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CA70FA">
        <w:rPr>
          <w:rFonts w:ascii="Times New Roman" w:hAnsi="Times New Roman" w:cs="Times New Roman"/>
          <w:sz w:val="24"/>
          <w:szCs w:val="24"/>
        </w:rPr>
        <w:t>nájmu užívat v souladu se svým předmětem podnikání, tj. zejména pro provozování následujících činností:</w:t>
      </w:r>
    </w:p>
    <w:p w14:paraId="55D0A071" w14:textId="77777777" w:rsidR="006C4A7E" w:rsidRPr="00AC30F7" w:rsidRDefault="006C4A7E" w:rsidP="001C14F2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3FA7F09C" w14:textId="29ED20AC" w:rsidR="006C4A7E" w:rsidRPr="001C14F2" w:rsidRDefault="006C4A7E" w:rsidP="00806EC6">
      <w:pPr>
        <w:pStyle w:val="Odstavecseseznamem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14F2">
        <w:rPr>
          <w:rFonts w:ascii="Times New Roman" w:hAnsi="Times New Roman" w:cs="Times New Roman"/>
          <w:sz w:val="24"/>
          <w:szCs w:val="24"/>
        </w:rPr>
        <w:t>výroba, obchod a služby neuvedené v přílohách 1 až 3 živnostenského zákona;</w:t>
      </w:r>
    </w:p>
    <w:p w14:paraId="732EE127" w14:textId="77777777" w:rsidR="00806EC6" w:rsidRDefault="006C4A7E" w:rsidP="00806EC6">
      <w:pPr>
        <w:pStyle w:val="Odstavecseseznamem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14F2">
        <w:rPr>
          <w:rFonts w:ascii="Times New Roman" w:hAnsi="Times New Roman" w:cs="Times New Roman"/>
          <w:sz w:val="24"/>
          <w:szCs w:val="24"/>
        </w:rPr>
        <w:t>hostinská činnost</w:t>
      </w:r>
      <w:r w:rsidR="00806EC6">
        <w:rPr>
          <w:rFonts w:ascii="Times New Roman" w:hAnsi="Times New Roman" w:cs="Times New Roman"/>
          <w:sz w:val="24"/>
          <w:szCs w:val="24"/>
        </w:rPr>
        <w:t>;</w:t>
      </w:r>
    </w:p>
    <w:p w14:paraId="64644D0C" w14:textId="06291F88" w:rsidR="008257C0" w:rsidRPr="001C14F2" w:rsidRDefault="00806EC6" w:rsidP="00806EC6">
      <w:pPr>
        <w:pStyle w:val="Odstavecseseznamem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pivovarnictví a sladovnictví</w:t>
      </w:r>
      <w:r w:rsidR="006C4A7E" w:rsidRPr="001C14F2">
        <w:rPr>
          <w:rFonts w:ascii="Times New Roman" w:hAnsi="Times New Roman" w:cs="Times New Roman"/>
          <w:sz w:val="24"/>
          <w:szCs w:val="24"/>
        </w:rPr>
        <w:t>.</w:t>
      </w:r>
    </w:p>
    <w:p w14:paraId="688FA816" w14:textId="77777777" w:rsidR="008257C0" w:rsidRDefault="008257C0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59A524A6" w14:textId="163291E2" w:rsidR="008257C0" w:rsidRDefault="00500976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8257C0">
        <w:rPr>
          <w:rFonts w:ascii="Times New Roman" w:hAnsi="Times New Roman" w:cs="Times New Roman"/>
          <w:sz w:val="24"/>
          <w:szCs w:val="24"/>
        </w:rPr>
        <w:t xml:space="preserve">Předmět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8257C0">
        <w:rPr>
          <w:rFonts w:ascii="Times New Roman" w:hAnsi="Times New Roman" w:cs="Times New Roman"/>
          <w:sz w:val="24"/>
          <w:szCs w:val="24"/>
        </w:rPr>
        <w:t>nájmu bude užíván zejména jako společensko-zábavní, vzdělávací a obchodní zařízení, a to zejména jako:</w:t>
      </w:r>
    </w:p>
    <w:p w14:paraId="228B8570" w14:textId="77777777" w:rsidR="00A360AA" w:rsidRPr="00AC30F7" w:rsidRDefault="00A360AA" w:rsidP="001C14F2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2F7BCC59" w14:textId="6D19AACB" w:rsidR="008257C0" w:rsidRPr="001C14F2" w:rsidRDefault="008257C0" w:rsidP="00806EC6">
      <w:pPr>
        <w:pStyle w:val="Odstavecseseznamem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14F2">
        <w:rPr>
          <w:rFonts w:ascii="Times New Roman" w:hAnsi="Times New Roman" w:cs="Times New Roman"/>
          <w:sz w:val="24"/>
          <w:szCs w:val="24"/>
        </w:rPr>
        <w:t>prostor k pořádání kulturně společenských akcí (např. výstavy, plesy, konference, koncerty apod.);</w:t>
      </w:r>
    </w:p>
    <w:p w14:paraId="6E94151D" w14:textId="2672B40C" w:rsidR="008257C0" w:rsidRPr="001C14F2" w:rsidRDefault="008257C0" w:rsidP="00806EC6">
      <w:pPr>
        <w:pStyle w:val="Odstavecseseznamem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14F2">
        <w:rPr>
          <w:rFonts w:ascii="Times New Roman" w:hAnsi="Times New Roman" w:cs="Times New Roman"/>
          <w:sz w:val="24"/>
          <w:szCs w:val="24"/>
        </w:rPr>
        <w:t>prostor k obchodnímu využití (obchody, restaurace, kavárny)</w:t>
      </w:r>
      <w:r w:rsidRPr="001C14F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C14F2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81A306E" w14:textId="1972088D" w:rsidR="008257C0" w:rsidRPr="001C14F2" w:rsidRDefault="008257C0" w:rsidP="00806EC6">
      <w:pPr>
        <w:pStyle w:val="Odstavecseseznamem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14F2">
        <w:rPr>
          <w:rFonts w:ascii="Times New Roman" w:hAnsi="Times New Roman" w:cs="Times New Roman"/>
          <w:sz w:val="24"/>
          <w:szCs w:val="24"/>
        </w:rPr>
        <w:t>prostor kancelářský a prostor k poskytování doplňkových služeb.</w:t>
      </w:r>
    </w:p>
    <w:p w14:paraId="544D1A5A" w14:textId="77777777" w:rsidR="00D85E95" w:rsidRDefault="00D85E95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2CF8D3B3" w14:textId="1635F959" w:rsidR="00D85E95" w:rsidRDefault="001C14F2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="00D85E95">
        <w:rPr>
          <w:rFonts w:ascii="Times New Roman" w:hAnsi="Times New Roman" w:cs="Times New Roman"/>
          <w:sz w:val="24"/>
          <w:szCs w:val="24"/>
        </w:rPr>
        <w:t xml:space="preserve">Pokud případná změna v účelu užívání Předmětu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D85E95">
        <w:rPr>
          <w:rFonts w:ascii="Times New Roman" w:hAnsi="Times New Roman" w:cs="Times New Roman"/>
          <w:sz w:val="24"/>
          <w:szCs w:val="24"/>
        </w:rPr>
        <w:t xml:space="preserve">nájmu </w:t>
      </w:r>
      <w:r w:rsidR="009D3146">
        <w:rPr>
          <w:rFonts w:ascii="Times New Roman" w:hAnsi="Times New Roman" w:cs="Times New Roman"/>
          <w:sz w:val="24"/>
          <w:szCs w:val="24"/>
        </w:rPr>
        <w:t>učiněná Podnájemcem</w:t>
      </w:r>
      <w:r w:rsidR="00C701D0">
        <w:rPr>
          <w:rFonts w:ascii="Times New Roman" w:hAnsi="Times New Roman" w:cs="Times New Roman"/>
          <w:sz w:val="24"/>
          <w:szCs w:val="24"/>
        </w:rPr>
        <w:t xml:space="preserve"> a schválená Nájemcem</w:t>
      </w:r>
      <w:r w:rsidR="009D3146">
        <w:rPr>
          <w:rFonts w:ascii="Times New Roman" w:hAnsi="Times New Roman" w:cs="Times New Roman"/>
          <w:sz w:val="24"/>
          <w:szCs w:val="24"/>
        </w:rPr>
        <w:t xml:space="preserve"> </w:t>
      </w:r>
      <w:r w:rsidR="00D85E95">
        <w:rPr>
          <w:rFonts w:ascii="Times New Roman" w:hAnsi="Times New Roman" w:cs="Times New Roman"/>
          <w:sz w:val="24"/>
          <w:szCs w:val="24"/>
        </w:rPr>
        <w:t xml:space="preserve">bude mít za následek zvýšení jakýchkoliv poplatků a/nebo daní vztahujících se k Předmětu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D85E95">
        <w:rPr>
          <w:rFonts w:ascii="Times New Roman" w:hAnsi="Times New Roman" w:cs="Times New Roman"/>
          <w:sz w:val="24"/>
          <w:szCs w:val="24"/>
        </w:rPr>
        <w:t xml:space="preserve">nájmu, nebo povede k zavedení nových daní, tyto poplatky a/nebo daně budou hrazeny v plné výši </w:t>
      </w:r>
      <w:r w:rsidR="00806EC6">
        <w:rPr>
          <w:rFonts w:ascii="Times New Roman" w:hAnsi="Times New Roman" w:cs="Times New Roman"/>
          <w:sz w:val="24"/>
          <w:szCs w:val="24"/>
        </w:rPr>
        <w:t>Podn</w:t>
      </w:r>
      <w:r w:rsidR="00D85E95">
        <w:rPr>
          <w:rFonts w:ascii="Times New Roman" w:hAnsi="Times New Roman" w:cs="Times New Roman"/>
          <w:sz w:val="24"/>
          <w:szCs w:val="24"/>
        </w:rPr>
        <w:t>ájemcem.</w:t>
      </w:r>
    </w:p>
    <w:p w14:paraId="7E2DEBF8" w14:textId="77777777" w:rsidR="009D3146" w:rsidRDefault="009D3146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6707E54E" w14:textId="333EFA5F" w:rsidR="00E43CE1" w:rsidRDefault="001C14F2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="00806EC6">
        <w:rPr>
          <w:rFonts w:ascii="Times New Roman" w:hAnsi="Times New Roman" w:cs="Times New Roman"/>
          <w:sz w:val="24"/>
          <w:szCs w:val="24"/>
        </w:rPr>
        <w:t>Podn</w:t>
      </w:r>
      <w:r w:rsidR="00D85E95">
        <w:rPr>
          <w:rFonts w:ascii="Times New Roman" w:hAnsi="Times New Roman" w:cs="Times New Roman"/>
          <w:sz w:val="24"/>
          <w:szCs w:val="24"/>
        </w:rPr>
        <w:t xml:space="preserve">ájemce se zavazuje využívat Předmět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D85E95">
        <w:rPr>
          <w:rFonts w:ascii="Times New Roman" w:hAnsi="Times New Roman" w:cs="Times New Roman"/>
          <w:sz w:val="24"/>
          <w:szCs w:val="24"/>
        </w:rPr>
        <w:t xml:space="preserve">nájmu po </w:t>
      </w:r>
      <w:r w:rsidR="006509D1">
        <w:rPr>
          <w:rFonts w:ascii="Times New Roman" w:hAnsi="Times New Roman" w:cs="Times New Roman"/>
          <w:sz w:val="24"/>
          <w:szCs w:val="24"/>
        </w:rPr>
        <w:t xml:space="preserve">Dobu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6509D1">
        <w:rPr>
          <w:rFonts w:ascii="Times New Roman" w:hAnsi="Times New Roman" w:cs="Times New Roman"/>
          <w:sz w:val="24"/>
          <w:szCs w:val="24"/>
        </w:rPr>
        <w:t>nájmu</w:t>
      </w:r>
      <w:r w:rsidR="00D85E95">
        <w:rPr>
          <w:rFonts w:ascii="Times New Roman" w:hAnsi="Times New Roman" w:cs="Times New Roman"/>
          <w:sz w:val="24"/>
          <w:szCs w:val="24"/>
        </w:rPr>
        <w:t xml:space="preserve"> pouze k účelům stanoveným touto </w:t>
      </w:r>
      <w:r w:rsidR="00053D70">
        <w:rPr>
          <w:rFonts w:ascii="Times New Roman" w:hAnsi="Times New Roman" w:cs="Times New Roman"/>
          <w:sz w:val="24"/>
          <w:szCs w:val="24"/>
        </w:rPr>
        <w:t>P</w:t>
      </w:r>
      <w:r w:rsidR="00806EC6">
        <w:rPr>
          <w:rFonts w:ascii="Times New Roman" w:hAnsi="Times New Roman" w:cs="Times New Roman"/>
          <w:sz w:val="24"/>
          <w:szCs w:val="24"/>
        </w:rPr>
        <w:t>odn</w:t>
      </w:r>
      <w:r w:rsidR="00D85E95">
        <w:rPr>
          <w:rFonts w:ascii="Times New Roman" w:hAnsi="Times New Roman" w:cs="Times New Roman"/>
          <w:sz w:val="24"/>
          <w:szCs w:val="24"/>
        </w:rPr>
        <w:t xml:space="preserve">ájemní smlouvou, pokud neobdrží od </w:t>
      </w:r>
      <w:r w:rsidR="00806EC6">
        <w:rPr>
          <w:rFonts w:ascii="Times New Roman" w:hAnsi="Times New Roman" w:cs="Times New Roman"/>
          <w:sz w:val="24"/>
          <w:szCs w:val="24"/>
        </w:rPr>
        <w:t xml:space="preserve">Nájemce </w:t>
      </w:r>
      <w:r w:rsidR="00C701D0">
        <w:rPr>
          <w:rFonts w:ascii="Times New Roman" w:hAnsi="Times New Roman" w:cs="Times New Roman"/>
          <w:sz w:val="24"/>
          <w:szCs w:val="24"/>
        </w:rPr>
        <w:t xml:space="preserve">předchozí </w:t>
      </w:r>
      <w:r w:rsidR="00D85E95">
        <w:rPr>
          <w:rFonts w:ascii="Times New Roman" w:hAnsi="Times New Roman" w:cs="Times New Roman"/>
          <w:sz w:val="24"/>
          <w:szCs w:val="24"/>
        </w:rPr>
        <w:t xml:space="preserve">písemný souhlas k užití Předmětu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D85E95">
        <w:rPr>
          <w:rFonts w:ascii="Times New Roman" w:hAnsi="Times New Roman" w:cs="Times New Roman"/>
          <w:sz w:val="24"/>
          <w:szCs w:val="24"/>
        </w:rPr>
        <w:t>nájmu jiným způsobem.</w:t>
      </w:r>
      <w:r w:rsidR="0079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0E5AC" w14:textId="77777777" w:rsidR="00E43CE1" w:rsidRPr="00806EC6" w:rsidRDefault="00E43CE1" w:rsidP="001C14F2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71B6A36C" w14:textId="1AFA3BB3" w:rsidR="00D85E95" w:rsidRDefault="00E43CE1" w:rsidP="00E43CE1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Nájemce bere na vědomí, že P</w:t>
      </w:r>
      <w:r w:rsidR="00791119">
        <w:rPr>
          <w:rFonts w:ascii="Times New Roman" w:hAnsi="Times New Roman" w:cs="Times New Roman"/>
          <w:sz w:val="24"/>
          <w:szCs w:val="24"/>
        </w:rPr>
        <w:t xml:space="preserve">ředmět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791119">
        <w:rPr>
          <w:rFonts w:ascii="Times New Roman" w:hAnsi="Times New Roman" w:cs="Times New Roman"/>
          <w:sz w:val="24"/>
          <w:szCs w:val="24"/>
        </w:rPr>
        <w:t xml:space="preserve">nájmu se nachází v chráněném přírodním </w:t>
      </w:r>
      <w:r>
        <w:rPr>
          <w:rFonts w:ascii="Times New Roman" w:hAnsi="Times New Roman" w:cs="Times New Roman"/>
          <w:sz w:val="24"/>
          <w:szCs w:val="24"/>
        </w:rPr>
        <w:t xml:space="preserve">a památkovém </w:t>
      </w:r>
      <w:r w:rsidR="00791119">
        <w:rPr>
          <w:rFonts w:ascii="Times New Roman" w:hAnsi="Times New Roman" w:cs="Times New Roman"/>
          <w:sz w:val="24"/>
          <w:szCs w:val="24"/>
        </w:rPr>
        <w:t>území bez dopravy a objekt tak bu</w:t>
      </w:r>
      <w:r>
        <w:rPr>
          <w:rFonts w:ascii="Times New Roman" w:hAnsi="Times New Roman" w:cs="Times New Roman"/>
          <w:sz w:val="24"/>
          <w:szCs w:val="24"/>
        </w:rPr>
        <w:t xml:space="preserve">de přístupný převážně pro pěší. Parkování pro zásobování Šlechtovy restaurace </w:t>
      </w:r>
      <w:r w:rsidR="000A6A61">
        <w:rPr>
          <w:rFonts w:ascii="Times New Roman" w:hAnsi="Times New Roman" w:cs="Times New Roman"/>
          <w:sz w:val="24"/>
          <w:szCs w:val="24"/>
        </w:rPr>
        <w:t xml:space="preserve">a parkování jiných vozidel s povolením vjezdu </w:t>
      </w:r>
      <w:r>
        <w:rPr>
          <w:rFonts w:ascii="Times New Roman" w:hAnsi="Times New Roman" w:cs="Times New Roman"/>
          <w:sz w:val="24"/>
          <w:szCs w:val="24"/>
        </w:rPr>
        <w:t xml:space="preserve">je řešeno </w:t>
      </w:r>
      <w:r w:rsidR="00D30F14">
        <w:rPr>
          <w:rFonts w:ascii="Times New Roman" w:hAnsi="Times New Roman" w:cs="Times New Roman"/>
          <w:sz w:val="24"/>
          <w:szCs w:val="24"/>
        </w:rPr>
        <w:t xml:space="preserve">na zpevněných plochách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67289C">
        <w:rPr>
          <w:rFonts w:ascii="Times New Roman" w:hAnsi="Times New Roman" w:cs="Times New Roman"/>
          <w:sz w:val="24"/>
          <w:szCs w:val="24"/>
        </w:rPr>
        <w:t xml:space="preserve">Předmětu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67289C">
        <w:rPr>
          <w:rFonts w:ascii="Times New Roman" w:hAnsi="Times New Roman" w:cs="Times New Roman"/>
          <w:sz w:val="24"/>
          <w:szCs w:val="24"/>
        </w:rPr>
        <w:t>nájmu</w:t>
      </w:r>
      <w:r w:rsidR="00D30F14">
        <w:rPr>
          <w:rFonts w:ascii="Times New Roman" w:hAnsi="Times New Roman" w:cs="Times New Roman"/>
          <w:sz w:val="24"/>
          <w:szCs w:val="24"/>
        </w:rPr>
        <w:t xml:space="preserve">. </w:t>
      </w:r>
      <w:r w:rsidR="00053D70">
        <w:rPr>
          <w:rFonts w:ascii="Times New Roman" w:hAnsi="Times New Roman" w:cs="Times New Roman"/>
          <w:sz w:val="24"/>
          <w:szCs w:val="24"/>
        </w:rPr>
        <w:t>Nájemce zajistí, že Podnájemce bude mít ode Dne počátku podnájmu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06">
        <w:rPr>
          <w:rFonts w:ascii="Times New Roman" w:hAnsi="Times New Roman" w:cs="Times New Roman"/>
          <w:sz w:val="24"/>
          <w:szCs w:val="24"/>
        </w:rPr>
        <w:t>povolení pro příjezd až k</w:t>
      </w:r>
      <w:r w:rsidR="00301890">
        <w:rPr>
          <w:rFonts w:ascii="Times New Roman" w:hAnsi="Times New Roman" w:cs="Times New Roman"/>
          <w:sz w:val="24"/>
          <w:szCs w:val="24"/>
        </w:rPr>
        <w:t xml:space="preserve"> Předmětu </w:t>
      </w:r>
      <w:r w:rsidR="00B14AD6">
        <w:rPr>
          <w:rFonts w:ascii="Times New Roman" w:hAnsi="Times New Roman" w:cs="Times New Roman"/>
          <w:sz w:val="24"/>
          <w:szCs w:val="24"/>
        </w:rPr>
        <w:t>pod</w:t>
      </w:r>
      <w:r w:rsidR="00301890">
        <w:rPr>
          <w:rFonts w:ascii="Times New Roman" w:hAnsi="Times New Roman" w:cs="Times New Roman"/>
          <w:sz w:val="24"/>
          <w:szCs w:val="24"/>
        </w:rPr>
        <w:t>nájmu pro osm vozů za účelem zásobování.</w:t>
      </w:r>
      <w:r w:rsidR="00484CF0">
        <w:rPr>
          <w:rFonts w:ascii="Times New Roman" w:hAnsi="Times New Roman" w:cs="Times New Roman"/>
          <w:sz w:val="24"/>
          <w:szCs w:val="24"/>
        </w:rPr>
        <w:t xml:space="preserve"> Nájemce dále zajistí, že Předmět </w:t>
      </w:r>
      <w:r w:rsidR="00B14AD6">
        <w:rPr>
          <w:rFonts w:ascii="Times New Roman" w:hAnsi="Times New Roman" w:cs="Times New Roman"/>
          <w:sz w:val="24"/>
          <w:szCs w:val="24"/>
        </w:rPr>
        <w:t>pod</w:t>
      </w:r>
      <w:r w:rsidR="00484CF0">
        <w:rPr>
          <w:rFonts w:ascii="Times New Roman" w:hAnsi="Times New Roman" w:cs="Times New Roman"/>
          <w:sz w:val="24"/>
          <w:szCs w:val="24"/>
        </w:rPr>
        <w:t xml:space="preserve">nájmu bude přístupný pro pěší z chodníků, které se nacházejí v okolí </w:t>
      </w:r>
      <w:r w:rsidR="0031302A">
        <w:rPr>
          <w:rFonts w:ascii="Times New Roman" w:hAnsi="Times New Roman" w:cs="Times New Roman"/>
          <w:sz w:val="24"/>
          <w:szCs w:val="24"/>
        </w:rPr>
        <w:t xml:space="preserve">Předmětu </w:t>
      </w:r>
      <w:r w:rsidR="00B14AD6">
        <w:rPr>
          <w:rFonts w:ascii="Times New Roman" w:hAnsi="Times New Roman" w:cs="Times New Roman"/>
          <w:sz w:val="24"/>
          <w:szCs w:val="24"/>
        </w:rPr>
        <w:t>pod</w:t>
      </w:r>
      <w:r w:rsidR="0031302A">
        <w:rPr>
          <w:rFonts w:ascii="Times New Roman" w:hAnsi="Times New Roman" w:cs="Times New Roman"/>
          <w:sz w:val="24"/>
          <w:szCs w:val="24"/>
        </w:rPr>
        <w:t>nájmu</w:t>
      </w:r>
      <w:r w:rsidR="00484CF0">
        <w:rPr>
          <w:rFonts w:ascii="Times New Roman" w:hAnsi="Times New Roman" w:cs="Times New Roman"/>
          <w:sz w:val="24"/>
          <w:szCs w:val="24"/>
        </w:rPr>
        <w:t>.</w:t>
      </w:r>
    </w:p>
    <w:p w14:paraId="603542BD" w14:textId="77777777" w:rsidR="008651C3" w:rsidRPr="00806EC6" w:rsidRDefault="008651C3" w:rsidP="001C14F2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764E3BC7" w14:textId="13F7D67F" w:rsidR="008651C3" w:rsidRDefault="001C14F2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3C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806EC6">
        <w:rPr>
          <w:rFonts w:ascii="Times New Roman" w:hAnsi="Times New Roman" w:cs="Times New Roman"/>
          <w:sz w:val="24"/>
          <w:szCs w:val="24"/>
        </w:rPr>
        <w:t>Podn</w:t>
      </w:r>
      <w:r w:rsidR="008651C3">
        <w:rPr>
          <w:rFonts w:ascii="Times New Roman" w:hAnsi="Times New Roman" w:cs="Times New Roman"/>
          <w:sz w:val="24"/>
          <w:szCs w:val="24"/>
        </w:rPr>
        <w:t xml:space="preserve">ájemce </w:t>
      </w:r>
      <w:r w:rsidR="00806EC6">
        <w:rPr>
          <w:rFonts w:ascii="Times New Roman" w:hAnsi="Times New Roman" w:cs="Times New Roman"/>
          <w:sz w:val="24"/>
          <w:szCs w:val="24"/>
        </w:rPr>
        <w:t xml:space="preserve">není </w:t>
      </w:r>
      <w:r w:rsidR="008651C3">
        <w:rPr>
          <w:rFonts w:ascii="Times New Roman" w:hAnsi="Times New Roman" w:cs="Times New Roman"/>
          <w:sz w:val="24"/>
          <w:szCs w:val="24"/>
        </w:rPr>
        <w:t xml:space="preserve">oprávněn </w:t>
      </w:r>
      <w:r w:rsidR="00806EC6">
        <w:rPr>
          <w:rFonts w:ascii="Times New Roman" w:hAnsi="Times New Roman" w:cs="Times New Roman"/>
          <w:sz w:val="24"/>
          <w:szCs w:val="24"/>
        </w:rPr>
        <w:t xml:space="preserve">přenechat </w:t>
      </w:r>
      <w:r w:rsidR="006C4A7E">
        <w:rPr>
          <w:rFonts w:ascii="Times New Roman" w:hAnsi="Times New Roman" w:cs="Times New Roman"/>
          <w:sz w:val="24"/>
          <w:szCs w:val="24"/>
        </w:rPr>
        <w:t xml:space="preserve">Předmět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6C4A7E">
        <w:rPr>
          <w:rFonts w:ascii="Times New Roman" w:hAnsi="Times New Roman" w:cs="Times New Roman"/>
          <w:sz w:val="24"/>
          <w:szCs w:val="24"/>
        </w:rPr>
        <w:t>nájmu n</w:t>
      </w:r>
      <w:r w:rsidR="008651C3">
        <w:rPr>
          <w:rFonts w:ascii="Times New Roman" w:hAnsi="Times New Roman" w:cs="Times New Roman"/>
          <w:sz w:val="24"/>
          <w:szCs w:val="24"/>
        </w:rPr>
        <w:t xml:space="preserve">ebo jeho část </w:t>
      </w:r>
      <w:r w:rsidR="006C4A7E">
        <w:rPr>
          <w:rFonts w:ascii="Times New Roman" w:hAnsi="Times New Roman" w:cs="Times New Roman"/>
          <w:sz w:val="24"/>
          <w:szCs w:val="24"/>
        </w:rPr>
        <w:t xml:space="preserve">do </w:t>
      </w:r>
      <w:r w:rsidR="00806EC6">
        <w:rPr>
          <w:rFonts w:ascii="Times New Roman" w:hAnsi="Times New Roman" w:cs="Times New Roman"/>
          <w:sz w:val="24"/>
          <w:szCs w:val="24"/>
        </w:rPr>
        <w:t xml:space="preserve">dalšího </w:t>
      </w:r>
      <w:r w:rsidR="006C4A7E">
        <w:rPr>
          <w:rFonts w:ascii="Times New Roman" w:hAnsi="Times New Roman" w:cs="Times New Roman"/>
          <w:sz w:val="24"/>
          <w:szCs w:val="24"/>
        </w:rPr>
        <w:t>podnájmu</w:t>
      </w:r>
      <w:r w:rsidR="00C701D0">
        <w:rPr>
          <w:rFonts w:ascii="Times New Roman" w:hAnsi="Times New Roman" w:cs="Times New Roman"/>
          <w:sz w:val="24"/>
          <w:szCs w:val="24"/>
        </w:rPr>
        <w:t xml:space="preserve"> bez předchozího písemného souhlasu Nájemce</w:t>
      </w:r>
      <w:r w:rsidR="008651C3">
        <w:rPr>
          <w:rFonts w:ascii="Times New Roman" w:hAnsi="Times New Roman" w:cs="Times New Roman"/>
          <w:sz w:val="24"/>
          <w:szCs w:val="24"/>
        </w:rPr>
        <w:t xml:space="preserve">. </w:t>
      </w:r>
      <w:r w:rsidR="00806EC6">
        <w:rPr>
          <w:rFonts w:ascii="Times New Roman" w:hAnsi="Times New Roman" w:cs="Times New Roman"/>
          <w:sz w:val="24"/>
          <w:szCs w:val="24"/>
        </w:rPr>
        <w:t>V případě zájmu Podnájemce o přenechání Předmětu podnájmu nebo jeho části do dalšího podnájmu</w:t>
      </w:r>
      <w:r w:rsidR="006C4A7E">
        <w:rPr>
          <w:rFonts w:ascii="Times New Roman" w:hAnsi="Times New Roman" w:cs="Times New Roman"/>
          <w:sz w:val="24"/>
          <w:szCs w:val="24"/>
        </w:rPr>
        <w:t xml:space="preserve"> je</w:t>
      </w:r>
      <w:r w:rsidR="00806EC6">
        <w:rPr>
          <w:rFonts w:ascii="Times New Roman" w:hAnsi="Times New Roman" w:cs="Times New Roman"/>
          <w:sz w:val="24"/>
          <w:szCs w:val="24"/>
        </w:rPr>
        <w:t xml:space="preserve"> Podnájemce </w:t>
      </w:r>
      <w:r w:rsidR="006C4A7E">
        <w:rPr>
          <w:rFonts w:ascii="Times New Roman" w:hAnsi="Times New Roman" w:cs="Times New Roman"/>
          <w:sz w:val="24"/>
          <w:szCs w:val="24"/>
        </w:rPr>
        <w:t xml:space="preserve">povinen </w:t>
      </w:r>
      <w:r w:rsidR="00806EC6">
        <w:rPr>
          <w:rFonts w:ascii="Times New Roman" w:hAnsi="Times New Roman" w:cs="Times New Roman"/>
          <w:sz w:val="24"/>
          <w:szCs w:val="24"/>
        </w:rPr>
        <w:t xml:space="preserve">předem </w:t>
      </w:r>
      <w:r w:rsidR="006C4A7E">
        <w:rPr>
          <w:rFonts w:ascii="Times New Roman" w:hAnsi="Times New Roman" w:cs="Times New Roman"/>
          <w:sz w:val="24"/>
          <w:szCs w:val="24"/>
        </w:rPr>
        <w:t>p</w:t>
      </w:r>
      <w:r w:rsidR="008651C3">
        <w:rPr>
          <w:rFonts w:ascii="Times New Roman" w:hAnsi="Times New Roman" w:cs="Times New Roman"/>
          <w:sz w:val="24"/>
          <w:szCs w:val="24"/>
        </w:rPr>
        <w:t>ředlož</w:t>
      </w:r>
      <w:r w:rsidR="006C4A7E">
        <w:rPr>
          <w:rFonts w:ascii="Times New Roman" w:hAnsi="Times New Roman" w:cs="Times New Roman"/>
          <w:sz w:val="24"/>
          <w:szCs w:val="24"/>
        </w:rPr>
        <w:t>it</w:t>
      </w:r>
      <w:r w:rsidR="008651C3">
        <w:rPr>
          <w:rFonts w:ascii="Times New Roman" w:hAnsi="Times New Roman" w:cs="Times New Roman"/>
          <w:sz w:val="24"/>
          <w:szCs w:val="24"/>
        </w:rPr>
        <w:t xml:space="preserve"> </w:t>
      </w:r>
      <w:r w:rsidR="00806EC6">
        <w:rPr>
          <w:rFonts w:ascii="Times New Roman" w:hAnsi="Times New Roman" w:cs="Times New Roman"/>
          <w:sz w:val="24"/>
          <w:szCs w:val="24"/>
        </w:rPr>
        <w:t xml:space="preserve">Nájemci </w:t>
      </w:r>
      <w:r w:rsidR="008651C3">
        <w:rPr>
          <w:rFonts w:ascii="Times New Roman" w:hAnsi="Times New Roman" w:cs="Times New Roman"/>
          <w:sz w:val="24"/>
          <w:szCs w:val="24"/>
        </w:rPr>
        <w:t xml:space="preserve">v jednom vyhotovení </w:t>
      </w:r>
      <w:r w:rsidR="006C4A7E">
        <w:rPr>
          <w:rFonts w:ascii="Times New Roman" w:hAnsi="Times New Roman" w:cs="Times New Roman"/>
          <w:sz w:val="24"/>
          <w:szCs w:val="24"/>
        </w:rPr>
        <w:t>návrh podnájemní smlouvy</w:t>
      </w:r>
      <w:r w:rsidR="008651C3">
        <w:rPr>
          <w:rFonts w:ascii="Times New Roman" w:hAnsi="Times New Roman" w:cs="Times New Roman"/>
          <w:sz w:val="24"/>
          <w:szCs w:val="24"/>
        </w:rPr>
        <w:t xml:space="preserve"> k</w:t>
      </w:r>
      <w:r w:rsidR="00806EC6">
        <w:rPr>
          <w:rFonts w:ascii="Times New Roman" w:hAnsi="Times New Roman" w:cs="Times New Roman"/>
          <w:sz w:val="24"/>
          <w:szCs w:val="24"/>
        </w:rPr>
        <w:t> </w:t>
      </w:r>
      <w:r w:rsidR="008651C3">
        <w:rPr>
          <w:rFonts w:ascii="Times New Roman" w:hAnsi="Times New Roman" w:cs="Times New Roman"/>
          <w:sz w:val="24"/>
          <w:szCs w:val="24"/>
        </w:rPr>
        <w:t>posouzení</w:t>
      </w:r>
      <w:r w:rsidR="00806EC6">
        <w:rPr>
          <w:rFonts w:ascii="Times New Roman" w:hAnsi="Times New Roman" w:cs="Times New Roman"/>
          <w:sz w:val="24"/>
          <w:szCs w:val="24"/>
        </w:rPr>
        <w:t xml:space="preserve"> </w:t>
      </w:r>
      <w:r w:rsidR="008651C3">
        <w:rPr>
          <w:rFonts w:ascii="Times New Roman" w:hAnsi="Times New Roman" w:cs="Times New Roman"/>
          <w:sz w:val="24"/>
          <w:szCs w:val="24"/>
        </w:rPr>
        <w:t>a</w:t>
      </w:r>
      <w:r w:rsidR="00806EC6">
        <w:rPr>
          <w:rFonts w:ascii="Times New Roman" w:hAnsi="Times New Roman" w:cs="Times New Roman"/>
          <w:sz w:val="24"/>
          <w:szCs w:val="24"/>
        </w:rPr>
        <w:t xml:space="preserve"> odsouhlasení, jakož i k</w:t>
      </w:r>
      <w:r w:rsidR="008651C3">
        <w:rPr>
          <w:rFonts w:ascii="Times New Roman" w:hAnsi="Times New Roman" w:cs="Times New Roman"/>
          <w:sz w:val="24"/>
          <w:szCs w:val="24"/>
        </w:rPr>
        <w:t xml:space="preserve"> následné evidenci. </w:t>
      </w:r>
      <w:r w:rsidR="00806EC6">
        <w:rPr>
          <w:rFonts w:ascii="Times New Roman" w:hAnsi="Times New Roman" w:cs="Times New Roman"/>
          <w:sz w:val="24"/>
          <w:szCs w:val="24"/>
        </w:rPr>
        <w:t xml:space="preserve">Podnájemce </w:t>
      </w:r>
      <w:r w:rsidR="003479C1">
        <w:rPr>
          <w:rFonts w:ascii="Times New Roman" w:hAnsi="Times New Roman" w:cs="Times New Roman"/>
          <w:sz w:val="24"/>
          <w:szCs w:val="24"/>
        </w:rPr>
        <w:t>odpov</w:t>
      </w:r>
      <w:r w:rsidR="006C4A7E">
        <w:rPr>
          <w:rFonts w:ascii="Times New Roman" w:hAnsi="Times New Roman" w:cs="Times New Roman"/>
          <w:sz w:val="24"/>
          <w:szCs w:val="24"/>
        </w:rPr>
        <w:t xml:space="preserve">ídá </w:t>
      </w:r>
      <w:r w:rsidR="00806EC6">
        <w:rPr>
          <w:rFonts w:ascii="Times New Roman" w:hAnsi="Times New Roman" w:cs="Times New Roman"/>
          <w:sz w:val="24"/>
          <w:szCs w:val="24"/>
        </w:rPr>
        <w:t xml:space="preserve">Nájemci </w:t>
      </w:r>
      <w:r w:rsidR="003479C1">
        <w:rPr>
          <w:rFonts w:ascii="Times New Roman" w:hAnsi="Times New Roman" w:cs="Times New Roman"/>
          <w:sz w:val="24"/>
          <w:szCs w:val="24"/>
        </w:rPr>
        <w:t>za to, že každý z podnájemců jedn</w:t>
      </w:r>
      <w:r w:rsidR="00E45B5B">
        <w:rPr>
          <w:rFonts w:ascii="Times New Roman" w:hAnsi="Times New Roman" w:cs="Times New Roman"/>
          <w:sz w:val="24"/>
          <w:szCs w:val="24"/>
        </w:rPr>
        <w:t xml:space="preserve">á v souladu s ustanoveními </w:t>
      </w:r>
      <w:r w:rsidR="00806EC6">
        <w:rPr>
          <w:rFonts w:ascii="Times New Roman" w:hAnsi="Times New Roman" w:cs="Times New Roman"/>
          <w:sz w:val="24"/>
          <w:szCs w:val="24"/>
        </w:rPr>
        <w:t xml:space="preserve">této </w:t>
      </w:r>
      <w:r w:rsidR="0031302A">
        <w:rPr>
          <w:rFonts w:ascii="Times New Roman" w:hAnsi="Times New Roman" w:cs="Times New Roman"/>
          <w:sz w:val="24"/>
          <w:szCs w:val="24"/>
        </w:rPr>
        <w:t>P</w:t>
      </w:r>
      <w:r w:rsidR="00806EC6">
        <w:rPr>
          <w:rFonts w:ascii="Times New Roman" w:hAnsi="Times New Roman" w:cs="Times New Roman"/>
          <w:sz w:val="24"/>
          <w:szCs w:val="24"/>
        </w:rPr>
        <w:t xml:space="preserve">odnájemní </w:t>
      </w:r>
      <w:r w:rsidR="003479C1">
        <w:rPr>
          <w:rFonts w:ascii="Times New Roman" w:hAnsi="Times New Roman" w:cs="Times New Roman"/>
          <w:sz w:val="24"/>
          <w:szCs w:val="24"/>
        </w:rPr>
        <w:t xml:space="preserve">smlouvy s tím, že podmínky každého </w:t>
      </w:r>
      <w:r w:rsidR="00806EC6">
        <w:rPr>
          <w:rFonts w:ascii="Times New Roman" w:hAnsi="Times New Roman" w:cs="Times New Roman"/>
          <w:sz w:val="24"/>
          <w:szCs w:val="24"/>
        </w:rPr>
        <w:t xml:space="preserve">Nájemcem odsouhlaseného </w:t>
      </w:r>
      <w:r w:rsidR="003479C1">
        <w:rPr>
          <w:rFonts w:ascii="Times New Roman" w:hAnsi="Times New Roman" w:cs="Times New Roman"/>
          <w:sz w:val="24"/>
          <w:szCs w:val="24"/>
        </w:rPr>
        <w:t xml:space="preserve">podnájmu budou v souladu s podmínkami </w:t>
      </w:r>
      <w:r w:rsidR="00806EC6">
        <w:rPr>
          <w:rFonts w:ascii="Times New Roman" w:hAnsi="Times New Roman" w:cs="Times New Roman"/>
          <w:sz w:val="24"/>
          <w:szCs w:val="24"/>
        </w:rPr>
        <w:t xml:space="preserve">této </w:t>
      </w:r>
      <w:r w:rsidR="0031302A">
        <w:rPr>
          <w:rFonts w:ascii="Times New Roman" w:hAnsi="Times New Roman" w:cs="Times New Roman"/>
          <w:sz w:val="24"/>
          <w:szCs w:val="24"/>
        </w:rPr>
        <w:t>P</w:t>
      </w:r>
      <w:r w:rsidR="00806EC6">
        <w:rPr>
          <w:rFonts w:ascii="Times New Roman" w:hAnsi="Times New Roman" w:cs="Times New Roman"/>
          <w:sz w:val="24"/>
          <w:szCs w:val="24"/>
        </w:rPr>
        <w:t>odn</w:t>
      </w:r>
      <w:r w:rsidR="003479C1">
        <w:rPr>
          <w:rFonts w:ascii="Times New Roman" w:hAnsi="Times New Roman" w:cs="Times New Roman"/>
          <w:sz w:val="24"/>
          <w:szCs w:val="24"/>
        </w:rPr>
        <w:t xml:space="preserve">ájemní smlouvy. Uzavřenou </w:t>
      </w:r>
      <w:r w:rsidR="00806EC6">
        <w:rPr>
          <w:rFonts w:ascii="Times New Roman" w:hAnsi="Times New Roman" w:cs="Times New Roman"/>
          <w:sz w:val="24"/>
          <w:szCs w:val="24"/>
        </w:rPr>
        <w:t xml:space="preserve">a Nájemcem schválenou </w:t>
      </w:r>
      <w:r w:rsidR="003479C1">
        <w:rPr>
          <w:rFonts w:ascii="Times New Roman" w:hAnsi="Times New Roman" w:cs="Times New Roman"/>
          <w:sz w:val="24"/>
          <w:szCs w:val="24"/>
        </w:rPr>
        <w:t xml:space="preserve">podnájemní smlouvu je </w:t>
      </w:r>
      <w:r w:rsidR="00806EC6">
        <w:rPr>
          <w:rFonts w:ascii="Times New Roman" w:hAnsi="Times New Roman" w:cs="Times New Roman"/>
          <w:sz w:val="24"/>
          <w:szCs w:val="24"/>
        </w:rPr>
        <w:t>Podn</w:t>
      </w:r>
      <w:r w:rsidR="003479C1">
        <w:rPr>
          <w:rFonts w:ascii="Times New Roman" w:hAnsi="Times New Roman" w:cs="Times New Roman"/>
          <w:sz w:val="24"/>
          <w:szCs w:val="24"/>
        </w:rPr>
        <w:t xml:space="preserve">ájemce povinen doručit </w:t>
      </w:r>
      <w:r w:rsidR="00806EC6">
        <w:rPr>
          <w:rFonts w:ascii="Times New Roman" w:hAnsi="Times New Roman" w:cs="Times New Roman"/>
          <w:sz w:val="24"/>
          <w:szCs w:val="24"/>
        </w:rPr>
        <w:t xml:space="preserve">Nájemci </w:t>
      </w:r>
      <w:r w:rsidR="003479C1">
        <w:rPr>
          <w:rFonts w:ascii="Times New Roman" w:hAnsi="Times New Roman" w:cs="Times New Roman"/>
          <w:sz w:val="24"/>
          <w:szCs w:val="24"/>
        </w:rPr>
        <w:t>do 5 (pěti) pracovních dnů ode dne jejího podpisu.</w:t>
      </w:r>
    </w:p>
    <w:p w14:paraId="68E72692" w14:textId="77777777" w:rsidR="0045273C" w:rsidRPr="00806EC6" w:rsidRDefault="0045273C" w:rsidP="001C14F2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06BFAFB2" w14:textId="73E0FFA7" w:rsidR="0045273C" w:rsidRDefault="001C14F2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3C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806EC6">
        <w:rPr>
          <w:rFonts w:ascii="Times New Roman" w:hAnsi="Times New Roman" w:cs="Times New Roman"/>
          <w:sz w:val="24"/>
          <w:szCs w:val="24"/>
        </w:rPr>
        <w:t>Podn</w:t>
      </w:r>
      <w:r w:rsidR="00B740D8">
        <w:rPr>
          <w:rFonts w:ascii="Times New Roman" w:hAnsi="Times New Roman" w:cs="Times New Roman"/>
          <w:sz w:val="24"/>
          <w:szCs w:val="24"/>
        </w:rPr>
        <w:t xml:space="preserve">ájemce se zavazuje neprovozovat a nestrpět v Předmětu </w:t>
      </w:r>
      <w:r w:rsidR="00806EC6">
        <w:rPr>
          <w:rFonts w:ascii="Times New Roman" w:hAnsi="Times New Roman" w:cs="Times New Roman"/>
          <w:sz w:val="24"/>
          <w:szCs w:val="24"/>
        </w:rPr>
        <w:t>pod</w:t>
      </w:r>
      <w:r w:rsidR="00B740D8">
        <w:rPr>
          <w:rFonts w:ascii="Times New Roman" w:hAnsi="Times New Roman" w:cs="Times New Roman"/>
          <w:sz w:val="24"/>
          <w:szCs w:val="24"/>
        </w:rPr>
        <w:t xml:space="preserve">nájmu provozování takové činnosti, která by mohla mít negativní vliv na dobré jméno </w:t>
      </w:r>
      <w:r w:rsidR="00806EC6">
        <w:rPr>
          <w:rFonts w:ascii="Times New Roman" w:hAnsi="Times New Roman" w:cs="Times New Roman"/>
          <w:sz w:val="24"/>
          <w:szCs w:val="24"/>
        </w:rPr>
        <w:t>Vlastníka či Nájemce</w:t>
      </w:r>
      <w:r w:rsidR="00B740D8">
        <w:rPr>
          <w:rFonts w:ascii="Times New Roman" w:hAnsi="Times New Roman" w:cs="Times New Roman"/>
          <w:sz w:val="24"/>
          <w:szCs w:val="24"/>
        </w:rPr>
        <w:t xml:space="preserve">, </w:t>
      </w:r>
      <w:r w:rsidR="005B080A">
        <w:rPr>
          <w:rFonts w:ascii="Times New Roman" w:hAnsi="Times New Roman" w:cs="Times New Roman"/>
          <w:sz w:val="24"/>
          <w:szCs w:val="24"/>
        </w:rPr>
        <w:t xml:space="preserve">zejména činnost, která by podněcovala rasovou, náboženskou, politickou či sociální nesnášenlivost (např. provozování sex shopů, erotických nočních klubů, heren, bazarů, zastaváren apod.). Strany v této souvislosti sjednávají, že </w:t>
      </w:r>
      <w:r w:rsidR="00806EC6">
        <w:rPr>
          <w:rFonts w:ascii="Times New Roman" w:hAnsi="Times New Roman" w:cs="Times New Roman"/>
          <w:sz w:val="24"/>
          <w:szCs w:val="24"/>
        </w:rPr>
        <w:t xml:space="preserve">Nájemce </w:t>
      </w:r>
      <w:r w:rsidR="005B080A">
        <w:rPr>
          <w:rFonts w:ascii="Times New Roman" w:hAnsi="Times New Roman" w:cs="Times New Roman"/>
          <w:sz w:val="24"/>
          <w:szCs w:val="24"/>
        </w:rPr>
        <w:t>je oprávněn rozhodnout, která činnost má negativní vliv na jeho dobré jméno</w:t>
      </w:r>
      <w:r w:rsidR="00806EC6">
        <w:rPr>
          <w:rFonts w:ascii="Times New Roman" w:hAnsi="Times New Roman" w:cs="Times New Roman"/>
          <w:sz w:val="24"/>
          <w:szCs w:val="24"/>
        </w:rPr>
        <w:t xml:space="preserve"> či dobré jméno Vlastníka </w:t>
      </w:r>
      <w:r w:rsidR="005B080A">
        <w:rPr>
          <w:rFonts w:ascii="Times New Roman" w:hAnsi="Times New Roman" w:cs="Times New Roman"/>
          <w:sz w:val="24"/>
          <w:szCs w:val="24"/>
        </w:rPr>
        <w:t xml:space="preserve">a </w:t>
      </w:r>
      <w:r w:rsidR="00806EC6">
        <w:rPr>
          <w:rFonts w:ascii="Times New Roman" w:hAnsi="Times New Roman" w:cs="Times New Roman"/>
          <w:sz w:val="24"/>
          <w:szCs w:val="24"/>
        </w:rPr>
        <w:t>Podn</w:t>
      </w:r>
      <w:r w:rsidR="005B080A">
        <w:rPr>
          <w:rFonts w:ascii="Times New Roman" w:hAnsi="Times New Roman" w:cs="Times New Roman"/>
          <w:sz w:val="24"/>
          <w:szCs w:val="24"/>
        </w:rPr>
        <w:t>ájemce se zavazuje takovéto rozhodnutí</w:t>
      </w:r>
      <w:r w:rsidR="00806EC6">
        <w:rPr>
          <w:rFonts w:ascii="Times New Roman" w:hAnsi="Times New Roman" w:cs="Times New Roman"/>
          <w:sz w:val="24"/>
          <w:szCs w:val="24"/>
        </w:rPr>
        <w:t xml:space="preserve"> Nájemce </w:t>
      </w:r>
      <w:r w:rsidR="005B080A">
        <w:rPr>
          <w:rFonts w:ascii="Times New Roman" w:hAnsi="Times New Roman" w:cs="Times New Roman"/>
          <w:sz w:val="24"/>
          <w:szCs w:val="24"/>
        </w:rPr>
        <w:t>bezvýhradně akceptovat.</w:t>
      </w:r>
    </w:p>
    <w:p w14:paraId="197A371B" w14:textId="77777777" w:rsidR="00C701D0" w:rsidRDefault="00C701D0" w:rsidP="0071111F">
      <w:pPr>
        <w:rPr>
          <w:rFonts w:ascii="Times New Roman" w:hAnsi="Times New Roman" w:cs="Times New Roman"/>
          <w:sz w:val="24"/>
          <w:szCs w:val="24"/>
        </w:rPr>
      </w:pPr>
    </w:p>
    <w:p w14:paraId="4E0BC80E" w14:textId="5B830BF0" w:rsidR="00C701D0" w:rsidRDefault="00C701D0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ab/>
        <w:t>Podn</w:t>
      </w:r>
      <w:r w:rsidRPr="00C701D0">
        <w:rPr>
          <w:rFonts w:ascii="Times New Roman" w:hAnsi="Times New Roman" w:cs="Times New Roman"/>
          <w:sz w:val="24"/>
          <w:szCs w:val="24"/>
        </w:rPr>
        <w:t>ájemce proh</w:t>
      </w:r>
      <w:r>
        <w:rPr>
          <w:rFonts w:ascii="Times New Roman" w:hAnsi="Times New Roman" w:cs="Times New Roman"/>
          <w:sz w:val="24"/>
          <w:szCs w:val="24"/>
        </w:rPr>
        <w:t>lašuje, že před uzavřením této Podnájemní s</w:t>
      </w:r>
      <w:r w:rsidRPr="00C701D0">
        <w:rPr>
          <w:rFonts w:ascii="Times New Roman" w:hAnsi="Times New Roman" w:cs="Times New Roman"/>
          <w:sz w:val="24"/>
          <w:szCs w:val="24"/>
        </w:rPr>
        <w:t>mlouvy řádně získal veškerá povolení, koncese a licence nutná k provozování jeho činnosti v</w:t>
      </w:r>
      <w:r>
        <w:rPr>
          <w:rFonts w:ascii="Times New Roman" w:hAnsi="Times New Roman" w:cs="Times New Roman"/>
          <w:sz w:val="24"/>
          <w:szCs w:val="24"/>
        </w:rPr>
        <w:t> Předmětu podnájmu dle této Podnájemní s</w:t>
      </w:r>
      <w:r w:rsidRPr="00C701D0">
        <w:rPr>
          <w:rFonts w:ascii="Times New Roman" w:hAnsi="Times New Roman" w:cs="Times New Roman"/>
          <w:sz w:val="24"/>
          <w:szCs w:val="24"/>
        </w:rPr>
        <w:t>mlouvy, zejména příslušné živnostenské oprávnění, jiná veřejnoprávní povolení k provozování podnikatelské činnosti v</w:t>
      </w:r>
      <w:r>
        <w:rPr>
          <w:rFonts w:ascii="Times New Roman" w:hAnsi="Times New Roman" w:cs="Times New Roman"/>
          <w:sz w:val="24"/>
          <w:szCs w:val="24"/>
        </w:rPr>
        <w:t> Předmětu podnájmu</w:t>
      </w:r>
      <w:r w:rsidRPr="00C701D0">
        <w:rPr>
          <w:rFonts w:ascii="Times New Roman" w:hAnsi="Times New Roman" w:cs="Times New Roman"/>
          <w:sz w:val="24"/>
          <w:szCs w:val="24"/>
        </w:rPr>
        <w:t>, povolení k užívání loga, ochranné známky, atd. (společně dále jen „</w:t>
      </w:r>
      <w:r w:rsidRPr="0071111F">
        <w:rPr>
          <w:rFonts w:ascii="Times New Roman" w:hAnsi="Times New Roman" w:cs="Times New Roman"/>
          <w:b/>
          <w:sz w:val="24"/>
          <w:szCs w:val="24"/>
        </w:rPr>
        <w:t>Povolení</w:t>
      </w:r>
      <w:r w:rsidRPr="00C701D0">
        <w:rPr>
          <w:rFonts w:ascii="Times New Roman" w:hAnsi="Times New Roman" w:cs="Times New Roman"/>
          <w:sz w:val="24"/>
          <w:szCs w:val="24"/>
        </w:rPr>
        <w:t xml:space="preserve">“). </w:t>
      </w:r>
      <w:r>
        <w:rPr>
          <w:rFonts w:ascii="Times New Roman" w:hAnsi="Times New Roman" w:cs="Times New Roman"/>
          <w:sz w:val="24"/>
          <w:szCs w:val="24"/>
        </w:rPr>
        <w:t>Podn</w:t>
      </w:r>
      <w:r w:rsidRPr="00C701D0">
        <w:rPr>
          <w:rFonts w:ascii="Times New Roman" w:hAnsi="Times New Roman" w:cs="Times New Roman"/>
          <w:sz w:val="24"/>
          <w:szCs w:val="24"/>
        </w:rPr>
        <w:t xml:space="preserve">ájemce je povinen udržovat Povolení v </w:t>
      </w:r>
      <w:r>
        <w:rPr>
          <w:rFonts w:ascii="Times New Roman" w:hAnsi="Times New Roman" w:cs="Times New Roman"/>
          <w:sz w:val="24"/>
          <w:szCs w:val="24"/>
        </w:rPr>
        <w:t>platnosti a účinnosti po celou D</w:t>
      </w:r>
      <w:r w:rsidRPr="00C701D0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C701D0">
        <w:rPr>
          <w:rFonts w:ascii="Times New Roman" w:hAnsi="Times New Roman" w:cs="Times New Roman"/>
          <w:sz w:val="24"/>
          <w:szCs w:val="24"/>
        </w:rPr>
        <w:t xml:space="preserve">nájmu sjednaného dle této </w:t>
      </w:r>
      <w:r>
        <w:rPr>
          <w:rFonts w:ascii="Times New Roman" w:hAnsi="Times New Roman" w:cs="Times New Roman"/>
          <w:sz w:val="24"/>
          <w:szCs w:val="24"/>
        </w:rPr>
        <w:t>Podnájemní s</w:t>
      </w:r>
      <w:r w:rsidRPr="00C701D0">
        <w:rPr>
          <w:rFonts w:ascii="Times New Roman" w:hAnsi="Times New Roman" w:cs="Times New Roman"/>
          <w:sz w:val="24"/>
          <w:szCs w:val="24"/>
        </w:rPr>
        <w:t xml:space="preserve">mlouvy. </w:t>
      </w:r>
      <w:r w:rsidR="00A43BE8">
        <w:rPr>
          <w:rFonts w:ascii="Times New Roman" w:hAnsi="Times New Roman" w:cs="Times New Roman"/>
          <w:sz w:val="24"/>
          <w:szCs w:val="24"/>
        </w:rPr>
        <w:t>Nájemce</w:t>
      </w:r>
      <w:r w:rsidRPr="00C701D0">
        <w:rPr>
          <w:rFonts w:ascii="Times New Roman" w:hAnsi="Times New Roman" w:cs="Times New Roman"/>
          <w:sz w:val="24"/>
          <w:szCs w:val="24"/>
        </w:rPr>
        <w:t xml:space="preserve"> nebude povinen vyvíjet v souvislosti se získáváním Povolení žádnou činnost a ani se </w:t>
      </w:r>
      <w:r>
        <w:rPr>
          <w:rFonts w:ascii="Times New Roman" w:hAnsi="Times New Roman" w:cs="Times New Roman"/>
          <w:sz w:val="24"/>
          <w:szCs w:val="24"/>
        </w:rPr>
        <w:t>nebude v této souvislosti vůči Podn</w:t>
      </w:r>
      <w:r w:rsidRPr="00C701D0">
        <w:rPr>
          <w:rFonts w:ascii="Times New Roman" w:hAnsi="Times New Roman" w:cs="Times New Roman"/>
          <w:sz w:val="24"/>
          <w:szCs w:val="24"/>
        </w:rPr>
        <w:t xml:space="preserve">ájemci jakýmkoliv způsobem zavazovat, ledaže tato činnost bude, dle výlučného uvážení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C701D0">
        <w:rPr>
          <w:rFonts w:ascii="Times New Roman" w:hAnsi="Times New Roman" w:cs="Times New Roman"/>
          <w:sz w:val="24"/>
          <w:szCs w:val="24"/>
        </w:rPr>
        <w:t>, vhodná či nezbytn</w:t>
      </w:r>
      <w:r>
        <w:rPr>
          <w:rFonts w:ascii="Times New Roman" w:hAnsi="Times New Roman" w:cs="Times New Roman"/>
          <w:sz w:val="24"/>
          <w:szCs w:val="24"/>
        </w:rPr>
        <w:t>á pro naplnění účelu této Podnájemní s</w:t>
      </w:r>
      <w:r w:rsidRPr="00C701D0">
        <w:rPr>
          <w:rFonts w:ascii="Times New Roman" w:hAnsi="Times New Roman" w:cs="Times New Roman"/>
          <w:sz w:val="24"/>
          <w:szCs w:val="24"/>
        </w:rPr>
        <w:t>mlouvy.</w:t>
      </w:r>
    </w:p>
    <w:p w14:paraId="6E118B13" w14:textId="77777777" w:rsidR="00C701D0" w:rsidRDefault="00C701D0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01DCCA36" w14:textId="0BE404F7" w:rsidR="0043432F" w:rsidRPr="008257C0" w:rsidRDefault="00C701D0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ab/>
        <w:t>Podn</w:t>
      </w:r>
      <w:r w:rsidRPr="00C701D0">
        <w:rPr>
          <w:rFonts w:ascii="Times New Roman" w:hAnsi="Times New Roman" w:cs="Times New Roman"/>
          <w:sz w:val="24"/>
          <w:szCs w:val="24"/>
        </w:rPr>
        <w:t xml:space="preserve">ájemce se zavazuje, že nebude vůči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Pr="00C701D0">
        <w:rPr>
          <w:rFonts w:ascii="Times New Roman" w:hAnsi="Times New Roman" w:cs="Times New Roman"/>
          <w:sz w:val="24"/>
          <w:szCs w:val="24"/>
        </w:rPr>
        <w:t xml:space="preserve"> uplatňovat žádné nároky ohledně Povolení a</w:t>
      </w:r>
      <w:r>
        <w:rPr>
          <w:rFonts w:ascii="Times New Roman" w:hAnsi="Times New Roman" w:cs="Times New Roman"/>
          <w:sz w:val="24"/>
          <w:szCs w:val="24"/>
        </w:rPr>
        <w:t xml:space="preserve"> neučiní tak ani v případě, že Podn</w:t>
      </w:r>
      <w:r w:rsidRPr="00C701D0">
        <w:rPr>
          <w:rFonts w:ascii="Times New Roman" w:hAnsi="Times New Roman" w:cs="Times New Roman"/>
          <w:sz w:val="24"/>
          <w:szCs w:val="24"/>
        </w:rPr>
        <w:t>ájemci nebude povoleno provozovat jeho činnost vzhledem k tomu, že mu nebudou vydána nutná Povolení.</w:t>
      </w:r>
    </w:p>
    <w:p w14:paraId="68E53E47" w14:textId="77777777" w:rsidR="00CA70FA" w:rsidRDefault="00CA70FA">
      <w:pPr>
        <w:rPr>
          <w:rFonts w:ascii="Times New Roman" w:hAnsi="Times New Roman" w:cs="Times New Roman"/>
          <w:sz w:val="24"/>
          <w:szCs w:val="24"/>
        </w:rPr>
      </w:pPr>
    </w:p>
    <w:p w14:paraId="7B9A6557" w14:textId="3BA6294D" w:rsidR="009277FC" w:rsidRPr="00250D67" w:rsidRDefault="009277FC" w:rsidP="00B22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lastRenderedPageBreak/>
        <w:t>Článek IV.</w:t>
      </w:r>
    </w:p>
    <w:p w14:paraId="605518D2" w14:textId="40ABC15F" w:rsidR="009277FC" w:rsidRDefault="009277FC" w:rsidP="00B22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</w:t>
      </w:r>
      <w:r w:rsidR="00D76E3F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NÁJMU</w:t>
      </w:r>
    </w:p>
    <w:p w14:paraId="76B97EBD" w14:textId="77777777" w:rsidR="009277FC" w:rsidRDefault="009277FC">
      <w:pPr>
        <w:rPr>
          <w:rFonts w:ascii="Times New Roman" w:hAnsi="Times New Roman" w:cs="Times New Roman"/>
          <w:sz w:val="24"/>
          <w:szCs w:val="24"/>
        </w:rPr>
      </w:pPr>
    </w:p>
    <w:p w14:paraId="798A8AAB" w14:textId="3A89E49D" w:rsidR="009277FC" w:rsidRDefault="001C14F2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D76E3F">
        <w:rPr>
          <w:rFonts w:ascii="Times New Roman" w:hAnsi="Times New Roman" w:cs="Times New Roman"/>
          <w:sz w:val="24"/>
          <w:szCs w:val="24"/>
        </w:rPr>
        <w:t>Podn</w:t>
      </w:r>
      <w:r w:rsidR="009277FC">
        <w:rPr>
          <w:rFonts w:ascii="Times New Roman" w:hAnsi="Times New Roman" w:cs="Times New Roman"/>
          <w:sz w:val="24"/>
          <w:szCs w:val="24"/>
        </w:rPr>
        <w:t xml:space="preserve">ájem </w:t>
      </w:r>
      <w:r w:rsidR="009277FC" w:rsidRPr="00593D0A">
        <w:rPr>
          <w:rFonts w:ascii="Times New Roman" w:hAnsi="Times New Roman" w:cs="Times New Roman"/>
          <w:sz w:val="24"/>
          <w:szCs w:val="24"/>
        </w:rPr>
        <w:t xml:space="preserve">započne </w:t>
      </w:r>
      <w:r w:rsidR="009277FC">
        <w:rPr>
          <w:rFonts w:ascii="Times New Roman" w:hAnsi="Times New Roman" w:cs="Times New Roman"/>
          <w:sz w:val="24"/>
          <w:szCs w:val="24"/>
        </w:rPr>
        <w:t xml:space="preserve">k datu podpisu této </w:t>
      </w:r>
      <w:r w:rsidR="009C6383">
        <w:rPr>
          <w:rFonts w:ascii="Times New Roman" w:hAnsi="Times New Roman" w:cs="Times New Roman"/>
          <w:sz w:val="24"/>
          <w:szCs w:val="24"/>
        </w:rPr>
        <w:t>P</w:t>
      </w:r>
      <w:r w:rsidR="00D76E3F">
        <w:rPr>
          <w:rFonts w:ascii="Times New Roman" w:hAnsi="Times New Roman" w:cs="Times New Roman"/>
          <w:sz w:val="24"/>
          <w:szCs w:val="24"/>
        </w:rPr>
        <w:t>odn</w:t>
      </w:r>
      <w:r w:rsidR="009277FC">
        <w:rPr>
          <w:rFonts w:ascii="Times New Roman" w:hAnsi="Times New Roman" w:cs="Times New Roman"/>
          <w:sz w:val="24"/>
          <w:szCs w:val="24"/>
        </w:rPr>
        <w:t>ájemní smlouvy, který je současně datem její účinnosti</w:t>
      </w:r>
      <w:r w:rsidR="006509D1">
        <w:rPr>
          <w:rFonts w:ascii="Times New Roman" w:hAnsi="Times New Roman" w:cs="Times New Roman"/>
          <w:sz w:val="24"/>
          <w:szCs w:val="24"/>
        </w:rPr>
        <w:t xml:space="preserve"> </w:t>
      </w:r>
      <w:r w:rsidR="006509D1" w:rsidRPr="006509D1">
        <w:rPr>
          <w:rFonts w:ascii="Times New Roman" w:hAnsi="Times New Roman" w:cs="Times New Roman"/>
          <w:b/>
          <w:sz w:val="24"/>
          <w:szCs w:val="24"/>
        </w:rPr>
        <w:t xml:space="preserve">(„Den počátku </w:t>
      </w:r>
      <w:r w:rsidR="00D76E3F">
        <w:rPr>
          <w:rFonts w:ascii="Times New Roman" w:hAnsi="Times New Roman" w:cs="Times New Roman"/>
          <w:b/>
          <w:sz w:val="24"/>
          <w:szCs w:val="24"/>
        </w:rPr>
        <w:t>pod</w:t>
      </w:r>
      <w:r w:rsidR="006509D1" w:rsidRPr="006509D1">
        <w:rPr>
          <w:rFonts w:ascii="Times New Roman" w:hAnsi="Times New Roman" w:cs="Times New Roman"/>
          <w:b/>
          <w:sz w:val="24"/>
          <w:szCs w:val="24"/>
        </w:rPr>
        <w:t>nájmu“</w:t>
      </w:r>
      <w:r w:rsidR="006509D1">
        <w:rPr>
          <w:rFonts w:ascii="Times New Roman" w:hAnsi="Times New Roman" w:cs="Times New Roman"/>
          <w:sz w:val="24"/>
          <w:szCs w:val="24"/>
        </w:rPr>
        <w:t>)</w:t>
      </w:r>
      <w:r w:rsidR="009277FC">
        <w:rPr>
          <w:rFonts w:ascii="Times New Roman" w:hAnsi="Times New Roman" w:cs="Times New Roman"/>
          <w:sz w:val="24"/>
          <w:szCs w:val="24"/>
        </w:rPr>
        <w:t>.</w:t>
      </w:r>
    </w:p>
    <w:p w14:paraId="4540071B" w14:textId="77777777" w:rsidR="009277FC" w:rsidRPr="00AC30F7" w:rsidRDefault="009277FC" w:rsidP="001C14F2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5D64B486" w14:textId="78347E74" w:rsidR="009277FC" w:rsidRDefault="001C14F2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D76E3F">
        <w:rPr>
          <w:rFonts w:ascii="Times New Roman" w:hAnsi="Times New Roman" w:cs="Times New Roman"/>
          <w:sz w:val="24"/>
          <w:szCs w:val="24"/>
        </w:rPr>
        <w:t>Podn</w:t>
      </w:r>
      <w:r w:rsidR="009277FC">
        <w:rPr>
          <w:rFonts w:ascii="Times New Roman" w:hAnsi="Times New Roman" w:cs="Times New Roman"/>
          <w:sz w:val="24"/>
          <w:szCs w:val="24"/>
        </w:rPr>
        <w:t xml:space="preserve">ájem podle této </w:t>
      </w:r>
      <w:r w:rsidR="00024EDF">
        <w:rPr>
          <w:rFonts w:ascii="Times New Roman" w:hAnsi="Times New Roman" w:cs="Times New Roman"/>
          <w:sz w:val="24"/>
          <w:szCs w:val="24"/>
        </w:rPr>
        <w:t>P</w:t>
      </w:r>
      <w:r w:rsidR="00D76E3F">
        <w:rPr>
          <w:rFonts w:ascii="Times New Roman" w:hAnsi="Times New Roman" w:cs="Times New Roman"/>
          <w:sz w:val="24"/>
          <w:szCs w:val="24"/>
        </w:rPr>
        <w:t>odn</w:t>
      </w:r>
      <w:r w:rsidR="009277FC">
        <w:rPr>
          <w:rFonts w:ascii="Times New Roman" w:hAnsi="Times New Roman" w:cs="Times New Roman"/>
          <w:sz w:val="24"/>
          <w:szCs w:val="24"/>
        </w:rPr>
        <w:t xml:space="preserve">ájemní smlouvy se uzavírá ode Dne počátku </w:t>
      </w:r>
      <w:r w:rsidR="00A866F3">
        <w:rPr>
          <w:rFonts w:ascii="Times New Roman" w:hAnsi="Times New Roman" w:cs="Times New Roman"/>
          <w:sz w:val="24"/>
          <w:szCs w:val="24"/>
        </w:rPr>
        <w:t>pod</w:t>
      </w:r>
      <w:r w:rsidR="009277FC">
        <w:rPr>
          <w:rFonts w:ascii="Times New Roman" w:hAnsi="Times New Roman" w:cs="Times New Roman"/>
          <w:sz w:val="24"/>
          <w:szCs w:val="24"/>
        </w:rPr>
        <w:t>nájmu na dobu určitou</w:t>
      </w:r>
      <w:r w:rsidR="00D76E3F">
        <w:rPr>
          <w:rFonts w:ascii="Times New Roman" w:hAnsi="Times New Roman" w:cs="Times New Roman"/>
          <w:sz w:val="24"/>
          <w:szCs w:val="24"/>
        </w:rPr>
        <w:t xml:space="preserve"> deseti (10) let</w:t>
      </w:r>
      <w:r w:rsidR="00B01C04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B01C04" w:rsidRPr="00B01C04">
        <w:rPr>
          <w:rFonts w:ascii="Times New Roman" w:hAnsi="Times New Roman" w:cs="Times New Roman"/>
          <w:b/>
          <w:sz w:val="24"/>
          <w:szCs w:val="24"/>
        </w:rPr>
        <w:t xml:space="preserve">„Doba </w:t>
      </w:r>
      <w:r w:rsidR="00D76E3F">
        <w:rPr>
          <w:rFonts w:ascii="Times New Roman" w:hAnsi="Times New Roman" w:cs="Times New Roman"/>
          <w:b/>
          <w:sz w:val="24"/>
          <w:szCs w:val="24"/>
        </w:rPr>
        <w:t>pod</w:t>
      </w:r>
      <w:r w:rsidR="00B01C04" w:rsidRPr="00B01C04">
        <w:rPr>
          <w:rFonts w:ascii="Times New Roman" w:hAnsi="Times New Roman" w:cs="Times New Roman"/>
          <w:b/>
          <w:sz w:val="24"/>
          <w:szCs w:val="24"/>
        </w:rPr>
        <w:t>nájmu“</w:t>
      </w:r>
      <w:r w:rsidR="00B01C04">
        <w:rPr>
          <w:rFonts w:ascii="Times New Roman" w:hAnsi="Times New Roman" w:cs="Times New Roman"/>
          <w:sz w:val="24"/>
          <w:szCs w:val="24"/>
        </w:rPr>
        <w:t>)</w:t>
      </w:r>
      <w:r w:rsidR="00C66208">
        <w:rPr>
          <w:rFonts w:ascii="Times New Roman" w:hAnsi="Times New Roman" w:cs="Times New Roman"/>
          <w:sz w:val="24"/>
          <w:szCs w:val="24"/>
        </w:rPr>
        <w:t>.</w:t>
      </w:r>
      <w:r w:rsidR="0002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63723" w14:textId="77777777" w:rsidR="0043432F" w:rsidRDefault="0043432F" w:rsidP="001C14F2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09D788C5" w14:textId="77777777" w:rsidR="00C66208" w:rsidRDefault="00C66208" w:rsidP="0043432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093C820" w14:textId="50FAD078" w:rsidR="00C66208" w:rsidRPr="00250D67" w:rsidRDefault="00C66208" w:rsidP="00B22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V.</w:t>
      </w:r>
    </w:p>
    <w:p w14:paraId="31DCA21C" w14:textId="5401F8DB" w:rsidR="006E13C0" w:rsidRDefault="00D76E3F" w:rsidP="00B22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="00C66208">
        <w:rPr>
          <w:rFonts w:ascii="Times New Roman" w:hAnsi="Times New Roman" w:cs="Times New Roman"/>
          <w:sz w:val="24"/>
          <w:szCs w:val="24"/>
        </w:rPr>
        <w:t>NÁJEMNÉ</w:t>
      </w:r>
    </w:p>
    <w:p w14:paraId="1F4AD71E" w14:textId="77777777" w:rsidR="00C66208" w:rsidRDefault="00C66208">
      <w:pPr>
        <w:rPr>
          <w:rFonts w:ascii="Times New Roman" w:hAnsi="Times New Roman" w:cs="Times New Roman"/>
          <w:sz w:val="24"/>
          <w:szCs w:val="24"/>
        </w:rPr>
      </w:pPr>
    </w:p>
    <w:p w14:paraId="08E3F054" w14:textId="603E6218" w:rsidR="00D76E3F" w:rsidRPr="00D76E3F" w:rsidRDefault="00515204" w:rsidP="0071111F">
      <w:pPr>
        <w:pStyle w:val="Parties"/>
        <w:numPr>
          <w:ilvl w:val="0"/>
          <w:numId w:val="0"/>
        </w:numPr>
        <w:spacing w:line="240" w:lineRule="auto"/>
        <w:ind w:left="709" w:hanging="709"/>
        <w:rPr>
          <w:rFonts w:ascii="Times New Roman" w:hAnsi="Times New Roman"/>
          <w:sz w:val="24"/>
          <w:lang w:val="cs-CZ"/>
        </w:rPr>
      </w:pPr>
      <w:r w:rsidRPr="00D76E3F">
        <w:rPr>
          <w:rFonts w:ascii="Times New Roman" w:hAnsi="Times New Roman"/>
          <w:sz w:val="24"/>
          <w:lang w:val="cs-CZ"/>
        </w:rPr>
        <w:t>5.1</w:t>
      </w:r>
      <w:r w:rsidRPr="00D76E3F">
        <w:rPr>
          <w:rFonts w:ascii="Times New Roman" w:hAnsi="Times New Roman"/>
          <w:sz w:val="24"/>
          <w:lang w:val="cs-CZ"/>
        </w:rPr>
        <w:tab/>
      </w:r>
      <w:r w:rsidR="00D76E3F">
        <w:rPr>
          <w:rFonts w:ascii="Times New Roman" w:hAnsi="Times New Roman"/>
          <w:sz w:val="24"/>
          <w:lang w:val="cs-CZ"/>
        </w:rPr>
        <w:t>Podn</w:t>
      </w:r>
      <w:r w:rsidR="005F129B" w:rsidRPr="00D76E3F">
        <w:rPr>
          <w:rFonts w:ascii="Times New Roman" w:hAnsi="Times New Roman"/>
          <w:sz w:val="24"/>
          <w:lang w:val="cs-CZ"/>
        </w:rPr>
        <w:t>ájemce se zavazuje počínaje</w:t>
      </w:r>
      <w:r w:rsidR="00D76E3F" w:rsidRPr="00D76E3F">
        <w:rPr>
          <w:rFonts w:ascii="Times New Roman" w:hAnsi="Times New Roman"/>
          <w:sz w:val="24"/>
          <w:lang w:val="cs-CZ"/>
        </w:rPr>
        <w:t xml:space="preserve"> Dnem počátku podnájmu </w:t>
      </w:r>
      <w:r w:rsidR="00B34D1B" w:rsidRPr="00D76E3F">
        <w:rPr>
          <w:rFonts w:ascii="Times New Roman" w:hAnsi="Times New Roman"/>
          <w:sz w:val="24"/>
          <w:lang w:val="cs-CZ"/>
        </w:rPr>
        <w:t xml:space="preserve">platit </w:t>
      </w:r>
      <w:r w:rsidR="00D76E3F" w:rsidRPr="00D76E3F">
        <w:rPr>
          <w:rFonts w:ascii="Times New Roman" w:hAnsi="Times New Roman"/>
          <w:sz w:val="24"/>
          <w:lang w:val="cs-CZ"/>
        </w:rPr>
        <w:t xml:space="preserve">Nájemci </w:t>
      </w:r>
      <w:r w:rsidR="00B34D1B" w:rsidRPr="00D76E3F">
        <w:rPr>
          <w:rFonts w:ascii="Times New Roman" w:hAnsi="Times New Roman"/>
          <w:sz w:val="24"/>
          <w:lang w:val="cs-CZ"/>
        </w:rPr>
        <w:t xml:space="preserve">za užívání Předmětu </w:t>
      </w:r>
      <w:r w:rsidR="00D76E3F" w:rsidRPr="00D76E3F">
        <w:rPr>
          <w:rFonts w:ascii="Times New Roman" w:hAnsi="Times New Roman"/>
          <w:sz w:val="24"/>
          <w:lang w:val="cs-CZ"/>
        </w:rPr>
        <w:t>pod</w:t>
      </w:r>
      <w:r w:rsidR="00B34D1B" w:rsidRPr="00D76E3F">
        <w:rPr>
          <w:rFonts w:ascii="Times New Roman" w:hAnsi="Times New Roman"/>
          <w:sz w:val="24"/>
          <w:lang w:val="cs-CZ"/>
        </w:rPr>
        <w:t xml:space="preserve">nájmu </w:t>
      </w:r>
      <w:r w:rsidR="00485122">
        <w:rPr>
          <w:rFonts w:ascii="Times New Roman" w:hAnsi="Times New Roman"/>
          <w:sz w:val="24"/>
          <w:lang w:val="cs-CZ"/>
        </w:rPr>
        <w:t>P</w:t>
      </w:r>
      <w:r w:rsidR="00D76E3F" w:rsidRPr="00D76E3F">
        <w:rPr>
          <w:rFonts w:ascii="Times New Roman" w:hAnsi="Times New Roman"/>
          <w:sz w:val="24"/>
          <w:lang w:val="cs-CZ"/>
        </w:rPr>
        <w:t>odnájemné ve výši deset</w:t>
      </w:r>
      <w:r w:rsidR="00D76E3F">
        <w:rPr>
          <w:rFonts w:ascii="Times New Roman" w:hAnsi="Times New Roman"/>
          <w:sz w:val="24"/>
          <w:lang w:val="cs-CZ"/>
        </w:rPr>
        <w:t>i</w:t>
      </w:r>
      <w:r w:rsidR="00D76E3F" w:rsidRPr="00D76E3F">
        <w:rPr>
          <w:rFonts w:ascii="Times New Roman" w:hAnsi="Times New Roman"/>
          <w:sz w:val="24"/>
          <w:lang w:val="cs-CZ"/>
        </w:rPr>
        <w:t xml:space="preserve"> procent (10</w:t>
      </w:r>
      <w:r w:rsidR="00D76E3F">
        <w:rPr>
          <w:rFonts w:ascii="Times New Roman" w:hAnsi="Times New Roman"/>
          <w:sz w:val="24"/>
          <w:lang w:val="cs-CZ"/>
        </w:rPr>
        <w:t xml:space="preserve"> </w:t>
      </w:r>
      <w:r w:rsidR="00D76E3F" w:rsidRPr="00D76E3F">
        <w:rPr>
          <w:rFonts w:ascii="Times New Roman" w:hAnsi="Times New Roman"/>
          <w:sz w:val="24"/>
          <w:lang w:val="cs-CZ"/>
        </w:rPr>
        <w:t xml:space="preserve">%) z celkového měsíčního obratu </w:t>
      </w:r>
      <w:r w:rsidR="00D76E3F">
        <w:rPr>
          <w:rFonts w:ascii="Times New Roman" w:hAnsi="Times New Roman"/>
          <w:sz w:val="24"/>
          <w:lang w:val="cs-CZ"/>
        </w:rPr>
        <w:t>P</w:t>
      </w:r>
      <w:r w:rsidR="00D76E3F" w:rsidRPr="00D76E3F">
        <w:rPr>
          <w:rFonts w:ascii="Times New Roman" w:hAnsi="Times New Roman"/>
          <w:sz w:val="24"/>
          <w:lang w:val="cs-CZ"/>
        </w:rPr>
        <w:t>odnájemce v Předmětu podnájmu vykázaného</w:t>
      </w:r>
      <w:r w:rsidR="00D76E3F">
        <w:rPr>
          <w:rFonts w:ascii="Times New Roman" w:hAnsi="Times New Roman"/>
          <w:sz w:val="24"/>
          <w:lang w:val="cs-CZ"/>
        </w:rPr>
        <w:t xml:space="preserve"> P</w:t>
      </w:r>
      <w:r w:rsidR="00D76E3F" w:rsidRPr="00D76E3F">
        <w:rPr>
          <w:rFonts w:ascii="Times New Roman" w:hAnsi="Times New Roman"/>
          <w:sz w:val="24"/>
          <w:lang w:val="cs-CZ"/>
        </w:rPr>
        <w:t xml:space="preserve">odnájemcem v jednotlivém kalendářním měsíci v roce z tržeb evidovaných </w:t>
      </w:r>
      <w:r w:rsidR="00D76E3F">
        <w:rPr>
          <w:rFonts w:ascii="Times New Roman" w:hAnsi="Times New Roman"/>
          <w:sz w:val="24"/>
          <w:lang w:val="cs-CZ"/>
        </w:rPr>
        <w:t>P</w:t>
      </w:r>
      <w:r w:rsidR="00D76E3F" w:rsidRPr="00D76E3F">
        <w:rPr>
          <w:rFonts w:ascii="Times New Roman" w:hAnsi="Times New Roman"/>
          <w:sz w:val="24"/>
          <w:lang w:val="cs-CZ"/>
        </w:rPr>
        <w:t xml:space="preserve">odnájemcem bez DPH v systému EET a dále pak z měsíčních tržeb placených zákazníky </w:t>
      </w:r>
      <w:r w:rsidR="00D76E3F">
        <w:rPr>
          <w:rFonts w:ascii="Times New Roman" w:hAnsi="Times New Roman"/>
          <w:sz w:val="24"/>
          <w:lang w:val="cs-CZ"/>
        </w:rPr>
        <w:t>P</w:t>
      </w:r>
      <w:r w:rsidR="00D76E3F" w:rsidRPr="00D76E3F">
        <w:rPr>
          <w:rFonts w:ascii="Times New Roman" w:hAnsi="Times New Roman"/>
          <w:sz w:val="24"/>
          <w:lang w:val="cs-CZ"/>
        </w:rPr>
        <w:t>odnájemci podle vystavených faktur nebo pokladních a jiných dokladů mimo systém EET</w:t>
      </w:r>
      <w:r w:rsidR="000A4173">
        <w:rPr>
          <w:rFonts w:ascii="Times New Roman" w:hAnsi="Times New Roman"/>
          <w:sz w:val="24"/>
          <w:lang w:val="cs-CZ"/>
        </w:rPr>
        <w:t xml:space="preserve"> za služby poskytnuté v Předmětu </w:t>
      </w:r>
      <w:r w:rsidR="00B14AD6">
        <w:rPr>
          <w:rFonts w:ascii="Times New Roman" w:hAnsi="Times New Roman"/>
          <w:sz w:val="24"/>
          <w:lang w:val="cs-CZ"/>
        </w:rPr>
        <w:t>pod</w:t>
      </w:r>
      <w:r w:rsidR="000A4173">
        <w:rPr>
          <w:rFonts w:ascii="Times New Roman" w:hAnsi="Times New Roman"/>
          <w:sz w:val="24"/>
          <w:lang w:val="cs-CZ"/>
        </w:rPr>
        <w:t>nájmu</w:t>
      </w:r>
      <w:r w:rsidR="00D76E3F" w:rsidRPr="00D76E3F">
        <w:rPr>
          <w:rFonts w:ascii="Times New Roman" w:hAnsi="Times New Roman"/>
          <w:sz w:val="24"/>
          <w:lang w:val="cs-CZ"/>
        </w:rPr>
        <w:t xml:space="preserve">, nejméně však částku </w:t>
      </w:r>
      <w:r w:rsidR="00D86BE6">
        <w:rPr>
          <w:rFonts w:ascii="Times New Roman" w:hAnsi="Times New Roman"/>
          <w:sz w:val="24"/>
          <w:lang w:val="cs-CZ"/>
        </w:rPr>
        <w:t>9</w:t>
      </w:r>
      <w:r w:rsidR="00D76E3F" w:rsidRPr="00D76E3F">
        <w:rPr>
          <w:rFonts w:ascii="Times New Roman" w:hAnsi="Times New Roman"/>
          <w:sz w:val="24"/>
          <w:lang w:val="cs-CZ"/>
        </w:rPr>
        <w:t>0.000,- Kč bez DPH měsíčně</w:t>
      </w:r>
      <w:r w:rsidR="000D1AA7">
        <w:rPr>
          <w:rFonts w:ascii="Times New Roman" w:hAnsi="Times New Roman"/>
          <w:sz w:val="24"/>
          <w:lang w:val="cs-CZ"/>
        </w:rPr>
        <w:t xml:space="preserve"> (tzv. minimální podnájemné)</w:t>
      </w:r>
      <w:r w:rsidR="00D76E3F" w:rsidRPr="00D76E3F">
        <w:rPr>
          <w:rFonts w:ascii="Times New Roman" w:hAnsi="Times New Roman"/>
          <w:sz w:val="24"/>
          <w:lang w:val="cs-CZ"/>
        </w:rPr>
        <w:t xml:space="preserve">. K ceně podnájmu bude účtováno DPH podle platných právních předpisů. V případě neúplného kalendářního měsíce se výše podnájemného určí jako podíl (i) součinu počtu dní v příslušném kalendářním měsíci a částky uvedené v předchozí větě a (ii) čísla 30. Podnájemce je povinen vždy nejpozději do </w:t>
      </w:r>
      <w:r w:rsidR="00BB209B">
        <w:rPr>
          <w:rFonts w:ascii="Times New Roman" w:hAnsi="Times New Roman"/>
          <w:sz w:val="24"/>
          <w:lang w:val="cs-CZ"/>
        </w:rPr>
        <w:t xml:space="preserve">desátého </w:t>
      </w:r>
      <w:r w:rsidR="00D76E3F" w:rsidRPr="00D76E3F">
        <w:rPr>
          <w:rFonts w:ascii="Times New Roman" w:hAnsi="Times New Roman"/>
          <w:sz w:val="24"/>
          <w:lang w:val="cs-CZ"/>
        </w:rPr>
        <w:t>(1</w:t>
      </w:r>
      <w:r w:rsidR="00BB209B">
        <w:rPr>
          <w:rFonts w:ascii="Times New Roman" w:hAnsi="Times New Roman"/>
          <w:sz w:val="24"/>
          <w:lang w:val="cs-CZ"/>
        </w:rPr>
        <w:t>0</w:t>
      </w:r>
      <w:r w:rsidR="00D86BE6">
        <w:rPr>
          <w:rFonts w:ascii="Times New Roman" w:hAnsi="Times New Roman"/>
          <w:sz w:val="24"/>
          <w:lang w:val="cs-CZ"/>
        </w:rPr>
        <w:t>.</w:t>
      </w:r>
      <w:r w:rsidR="00D76E3F" w:rsidRPr="00D76E3F">
        <w:rPr>
          <w:rFonts w:ascii="Times New Roman" w:hAnsi="Times New Roman"/>
          <w:sz w:val="24"/>
          <w:lang w:val="cs-CZ"/>
        </w:rPr>
        <w:t xml:space="preserve">) dne následujícího kalendářního měsíce za měsíc předcházející zaslat (předložit) </w:t>
      </w:r>
      <w:r w:rsidR="00D76E3F">
        <w:rPr>
          <w:rFonts w:ascii="Times New Roman" w:hAnsi="Times New Roman"/>
          <w:sz w:val="24"/>
          <w:lang w:val="cs-CZ"/>
        </w:rPr>
        <w:t>N</w:t>
      </w:r>
      <w:r w:rsidR="00D76E3F" w:rsidRPr="00D76E3F">
        <w:rPr>
          <w:rFonts w:ascii="Times New Roman" w:hAnsi="Times New Roman"/>
          <w:sz w:val="24"/>
          <w:lang w:val="cs-CZ"/>
        </w:rPr>
        <w:t>ájemci:</w:t>
      </w:r>
    </w:p>
    <w:p w14:paraId="2B878C80" w14:textId="2F0F9266" w:rsidR="00D76E3F" w:rsidRPr="00D76E3F" w:rsidRDefault="00D76E3F" w:rsidP="0071111F">
      <w:pPr>
        <w:pStyle w:val="Schedule1"/>
        <w:spacing w:line="240" w:lineRule="auto"/>
        <w:ind w:left="1276" w:hanging="567"/>
        <w:rPr>
          <w:rFonts w:ascii="Times New Roman" w:hAnsi="Times New Roman"/>
          <w:sz w:val="24"/>
          <w:lang w:val="cs-CZ"/>
        </w:rPr>
      </w:pPr>
      <w:r w:rsidRPr="00D76E3F">
        <w:rPr>
          <w:rFonts w:ascii="Times New Roman" w:hAnsi="Times New Roman"/>
          <w:sz w:val="24"/>
          <w:lang w:val="cs-CZ"/>
        </w:rPr>
        <w:t xml:space="preserve">pravdivý a úplný výkaz tržeb </w:t>
      </w:r>
      <w:r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>odnájemce za poskytnuté služby a prodej zboží ze systému EET v Předmětu podnájmu;</w:t>
      </w:r>
      <w:r>
        <w:rPr>
          <w:rFonts w:ascii="Times New Roman" w:hAnsi="Times New Roman"/>
          <w:sz w:val="24"/>
          <w:lang w:val="cs-CZ"/>
        </w:rPr>
        <w:t xml:space="preserve"> a </w:t>
      </w:r>
    </w:p>
    <w:p w14:paraId="0A25D701" w14:textId="3B837D26" w:rsidR="00D76E3F" w:rsidRPr="00D76E3F" w:rsidRDefault="00D76E3F" w:rsidP="0071111F">
      <w:pPr>
        <w:pStyle w:val="Schedule1"/>
        <w:spacing w:line="240" w:lineRule="auto"/>
        <w:ind w:left="1276" w:hanging="567"/>
        <w:rPr>
          <w:rFonts w:ascii="Times New Roman" w:hAnsi="Times New Roman"/>
          <w:sz w:val="24"/>
          <w:lang w:val="cs-CZ"/>
        </w:rPr>
      </w:pPr>
      <w:r w:rsidRPr="00D76E3F">
        <w:rPr>
          <w:rFonts w:ascii="Times New Roman" w:hAnsi="Times New Roman"/>
          <w:sz w:val="24"/>
          <w:lang w:val="cs-CZ"/>
        </w:rPr>
        <w:t>pravdivý a úplný výkaz ostatních tržeb placených zákazníky (obchodními partner</w:t>
      </w:r>
      <w:r>
        <w:rPr>
          <w:rFonts w:ascii="Times New Roman" w:hAnsi="Times New Roman"/>
          <w:sz w:val="24"/>
          <w:lang w:val="cs-CZ"/>
        </w:rPr>
        <w:t>y</w:t>
      </w:r>
      <w:r w:rsidRPr="00D76E3F">
        <w:rPr>
          <w:rFonts w:ascii="Times New Roman" w:hAnsi="Times New Roman"/>
          <w:sz w:val="24"/>
          <w:lang w:val="cs-CZ"/>
        </w:rPr>
        <w:t xml:space="preserve">) </w:t>
      </w:r>
      <w:r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 xml:space="preserve">odnájemci </w:t>
      </w:r>
      <w:r w:rsidR="000A4173">
        <w:rPr>
          <w:rFonts w:ascii="Times New Roman" w:hAnsi="Times New Roman"/>
          <w:sz w:val="24"/>
          <w:lang w:val="cs-CZ"/>
        </w:rPr>
        <w:t xml:space="preserve">za služby poskytnuté v Předmětu </w:t>
      </w:r>
      <w:r w:rsidR="00B14AD6">
        <w:rPr>
          <w:rFonts w:ascii="Times New Roman" w:hAnsi="Times New Roman"/>
          <w:sz w:val="24"/>
          <w:lang w:val="cs-CZ"/>
        </w:rPr>
        <w:t>pod</w:t>
      </w:r>
      <w:r w:rsidR="000A4173">
        <w:rPr>
          <w:rFonts w:ascii="Times New Roman" w:hAnsi="Times New Roman"/>
          <w:sz w:val="24"/>
          <w:lang w:val="cs-CZ"/>
        </w:rPr>
        <w:t>nájmu</w:t>
      </w:r>
      <w:r w:rsidR="000A4173" w:rsidRPr="00D76E3F">
        <w:rPr>
          <w:rFonts w:ascii="Times New Roman" w:hAnsi="Times New Roman"/>
          <w:sz w:val="24"/>
          <w:lang w:val="cs-CZ"/>
        </w:rPr>
        <w:t xml:space="preserve"> </w:t>
      </w:r>
      <w:r w:rsidRPr="00D76E3F">
        <w:rPr>
          <w:rFonts w:ascii="Times New Roman" w:hAnsi="Times New Roman"/>
          <w:sz w:val="24"/>
          <w:lang w:val="cs-CZ"/>
        </w:rPr>
        <w:t>podle vystavených faktur nebo pokladních dokladů včetně plateb uskutečněných prostřednictvím platebního terminálu mimo systém EET;</w:t>
      </w:r>
    </w:p>
    <w:p w14:paraId="68B6064C" w14:textId="2067C416" w:rsidR="00D76E3F" w:rsidRPr="00D76E3F" w:rsidRDefault="00D76E3F" w:rsidP="0071111F">
      <w:pPr>
        <w:pStyle w:val="Parties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lang w:val="cs-CZ"/>
        </w:rPr>
      </w:pPr>
      <w:r w:rsidRPr="00D76E3F">
        <w:rPr>
          <w:rFonts w:ascii="Times New Roman" w:hAnsi="Times New Roman"/>
          <w:sz w:val="24"/>
          <w:lang w:val="cs-CZ"/>
        </w:rPr>
        <w:t xml:space="preserve">a to za účelem vyčíslení a ověření </w:t>
      </w:r>
      <w:r w:rsidR="00485122"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 xml:space="preserve">odnájemného, které je </w:t>
      </w:r>
      <w:r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>odnájemce povinen hradit</w:t>
      </w:r>
      <w:r>
        <w:rPr>
          <w:rFonts w:ascii="Times New Roman" w:hAnsi="Times New Roman"/>
          <w:sz w:val="24"/>
          <w:lang w:val="cs-CZ"/>
        </w:rPr>
        <w:t xml:space="preserve"> N</w:t>
      </w:r>
      <w:r w:rsidRPr="00D76E3F">
        <w:rPr>
          <w:rFonts w:ascii="Times New Roman" w:hAnsi="Times New Roman"/>
          <w:sz w:val="24"/>
          <w:lang w:val="cs-CZ"/>
        </w:rPr>
        <w:t xml:space="preserve">ájemci na základě </w:t>
      </w:r>
      <w:r>
        <w:rPr>
          <w:rFonts w:ascii="Times New Roman" w:hAnsi="Times New Roman"/>
          <w:sz w:val="24"/>
          <w:lang w:val="cs-CZ"/>
        </w:rPr>
        <w:t xml:space="preserve">této </w:t>
      </w:r>
      <w:r w:rsidR="000A4173"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 xml:space="preserve">odnájemní smlouvy. </w:t>
      </w:r>
    </w:p>
    <w:p w14:paraId="2A1C6FA5" w14:textId="61A0ED8C" w:rsidR="00D76E3F" w:rsidRPr="00D76E3F" w:rsidRDefault="00D76E3F" w:rsidP="0071111F">
      <w:pPr>
        <w:pStyle w:val="Parties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lang w:val="cs-CZ"/>
        </w:rPr>
      </w:pPr>
      <w:r w:rsidRPr="00D76E3F">
        <w:rPr>
          <w:rFonts w:ascii="Times New Roman" w:hAnsi="Times New Roman"/>
          <w:sz w:val="24"/>
          <w:lang w:val="cs-CZ"/>
        </w:rPr>
        <w:t xml:space="preserve">Shodně tak bude </w:t>
      </w:r>
      <w:r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 xml:space="preserve">odnájemce povinen předložit </w:t>
      </w:r>
      <w:r>
        <w:rPr>
          <w:rFonts w:ascii="Times New Roman" w:hAnsi="Times New Roman"/>
          <w:sz w:val="24"/>
          <w:lang w:val="cs-CZ"/>
        </w:rPr>
        <w:t>N</w:t>
      </w:r>
      <w:r w:rsidRPr="00D76E3F">
        <w:rPr>
          <w:rFonts w:ascii="Times New Roman" w:hAnsi="Times New Roman"/>
          <w:sz w:val="24"/>
          <w:lang w:val="cs-CZ"/>
        </w:rPr>
        <w:t xml:space="preserve">ájemci nejpozději do pěti (5) dnů po podání každého daňového přiznání k dani přidané hodnoty u příslušného správce daně pravdivé a úplné přiznání k dani z přidané hodnoty za každé zdaňovací období včetně kontrolního hlášení, jakož i Výkaz zisku a ztráty v plném rozsahu za provozovnu (-y), která (-é) jsou umístěny v Předmětu podnájmu podle </w:t>
      </w:r>
      <w:r>
        <w:rPr>
          <w:rFonts w:ascii="Times New Roman" w:hAnsi="Times New Roman"/>
          <w:sz w:val="24"/>
          <w:lang w:val="cs-CZ"/>
        </w:rPr>
        <w:t>této po</w:t>
      </w:r>
      <w:r w:rsidRPr="00D76E3F">
        <w:rPr>
          <w:rFonts w:ascii="Times New Roman" w:hAnsi="Times New Roman"/>
          <w:sz w:val="24"/>
          <w:lang w:val="cs-CZ"/>
        </w:rPr>
        <w:t xml:space="preserve">dnájemní smlouvy. </w:t>
      </w:r>
    </w:p>
    <w:p w14:paraId="1FF3E536" w14:textId="47A85F75" w:rsidR="00D76E3F" w:rsidRPr="00D76E3F" w:rsidRDefault="00D76E3F" w:rsidP="0071111F">
      <w:pPr>
        <w:pStyle w:val="Parties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lang w:val="cs-CZ"/>
        </w:rPr>
      </w:pPr>
      <w:r w:rsidRPr="00D76E3F">
        <w:rPr>
          <w:rFonts w:ascii="Times New Roman" w:hAnsi="Times New Roman"/>
          <w:sz w:val="24"/>
          <w:lang w:val="cs-CZ"/>
        </w:rPr>
        <w:t xml:space="preserve">Nesplnění těchto povinností </w:t>
      </w:r>
      <w:r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 xml:space="preserve">odnájemcem zakládá právo </w:t>
      </w:r>
      <w:r>
        <w:rPr>
          <w:rFonts w:ascii="Times New Roman" w:hAnsi="Times New Roman"/>
          <w:sz w:val="24"/>
          <w:lang w:val="cs-CZ"/>
        </w:rPr>
        <w:t>N</w:t>
      </w:r>
      <w:r w:rsidRPr="00D76E3F">
        <w:rPr>
          <w:rFonts w:ascii="Times New Roman" w:hAnsi="Times New Roman"/>
          <w:sz w:val="24"/>
          <w:lang w:val="cs-CZ"/>
        </w:rPr>
        <w:t xml:space="preserve">ájemce </w:t>
      </w:r>
      <w:r>
        <w:rPr>
          <w:rFonts w:ascii="Times New Roman" w:hAnsi="Times New Roman"/>
          <w:sz w:val="24"/>
          <w:lang w:val="cs-CZ"/>
        </w:rPr>
        <w:t xml:space="preserve">tuto </w:t>
      </w:r>
      <w:r w:rsidRPr="00D76E3F">
        <w:rPr>
          <w:rFonts w:ascii="Times New Roman" w:hAnsi="Times New Roman"/>
          <w:sz w:val="24"/>
          <w:lang w:val="cs-CZ"/>
        </w:rPr>
        <w:t xml:space="preserve">podnájemní smlouvu písemně vypovědět s účinky výpovědi ke dni jejího doručení </w:t>
      </w:r>
      <w:r>
        <w:rPr>
          <w:rFonts w:ascii="Times New Roman" w:hAnsi="Times New Roman"/>
          <w:sz w:val="24"/>
          <w:lang w:val="cs-CZ"/>
        </w:rPr>
        <w:t>P</w:t>
      </w:r>
      <w:r w:rsidRPr="00D76E3F">
        <w:rPr>
          <w:rFonts w:ascii="Times New Roman" w:hAnsi="Times New Roman"/>
          <w:sz w:val="24"/>
          <w:lang w:val="cs-CZ"/>
        </w:rPr>
        <w:t xml:space="preserve">odnájemci. </w:t>
      </w:r>
    </w:p>
    <w:p w14:paraId="58ED8EFF" w14:textId="77777777" w:rsidR="00B2220F" w:rsidRPr="00AC30F7" w:rsidRDefault="00B2220F" w:rsidP="00515204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2C93BE14" w14:textId="04EFE2CF" w:rsidR="00B2220F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BB209B">
        <w:rPr>
          <w:rFonts w:ascii="Times New Roman" w:hAnsi="Times New Roman" w:cs="Times New Roman"/>
          <w:sz w:val="24"/>
          <w:szCs w:val="24"/>
        </w:rPr>
        <w:t>Podn</w:t>
      </w:r>
      <w:r w:rsidR="00B2220F">
        <w:rPr>
          <w:rFonts w:ascii="Times New Roman" w:hAnsi="Times New Roman" w:cs="Times New Roman"/>
          <w:sz w:val="24"/>
          <w:szCs w:val="24"/>
        </w:rPr>
        <w:t xml:space="preserve">ájemce se zavazuje platit </w:t>
      </w:r>
      <w:r w:rsidR="00BB209B">
        <w:rPr>
          <w:rFonts w:ascii="Times New Roman" w:hAnsi="Times New Roman" w:cs="Times New Roman"/>
          <w:sz w:val="24"/>
          <w:szCs w:val="24"/>
        </w:rPr>
        <w:t xml:space="preserve">Nájemci Podnájemné </w:t>
      </w:r>
      <w:r w:rsidR="00B2220F">
        <w:rPr>
          <w:rFonts w:ascii="Times New Roman" w:hAnsi="Times New Roman" w:cs="Times New Roman"/>
          <w:sz w:val="24"/>
          <w:szCs w:val="24"/>
        </w:rPr>
        <w:t>v</w:t>
      </w:r>
      <w:r w:rsidR="003B4609">
        <w:rPr>
          <w:rFonts w:ascii="Times New Roman" w:hAnsi="Times New Roman" w:cs="Times New Roman"/>
          <w:sz w:val="24"/>
          <w:szCs w:val="24"/>
        </w:rPr>
        <w:t xml:space="preserve"> pravidelných </w:t>
      </w:r>
      <w:r w:rsidR="00BB209B">
        <w:rPr>
          <w:rFonts w:ascii="Times New Roman" w:hAnsi="Times New Roman" w:cs="Times New Roman"/>
          <w:sz w:val="24"/>
          <w:szCs w:val="24"/>
        </w:rPr>
        <w:t>m</w:t>
      </w:r>
      <w:r w:rsidR="0043432F">
        <w:rPr>
          <w:rFonts w:ascii="Times New Roman" w:hAnsi="Times New Roman" w:cs="Times New Roman"/>
          <w:sz w:val="24"/>
          <w:szCs w:val="24"/>
        </w:rPr>
        <w:t>ěsíčních platbách, a to vždy do patnác</w:t>
      </w:r>
      <w:r w:rsidR="00BB209B">
        <w:rPr>
          <w:rFonts w:ascii="Times New Roman" w:hAnsi="Times New Roman" w:cs="Times New Roman"/>
          <w:sz w:val="24"/>
          <w:szCs w:val="24"/>
        </w:rPr>
        <w:t>tého dne následujícího kalendářního měsíce za měsíc předcházející</w:t>
      </w:r>
      <w:r w:rsidR="000D1AA7">
        <w:rPr>
          <w:rFonts w:ascii="Times New Roman" w:hAnsi="Times New Roman" w:cs="Times New Roman"/>
          <w:sz w:val="24"/>
          <w:szCs w:val="24"/>
        </w:rPr>
        <w:t xml:space="preserve">, za který se hradí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0D1AA7">
        <w:rPr>
          <w:rFonts w:ascii="Times New Roman" w:hAnsi="Times New Roman" w:cs="Times New Roman"/>
          <w:sz w:val="24"/>
          <w:szCs w:val="24"/>
        </w:rPr>
        <w:t xml:space="preserve">odnájemné. </w:t>
      </w:r>
    </w:p>
    <w:p w14:paraId="7FD6F0DA" w14:textId="77777777" w:rsidR="003B4609" w:rsidRPr="00AC30F7" w:rsidRDefault="003B4609" w:rsidP="00515204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2608CD23" w14:textId="5B3D19D1" w:rsidR="00B71021" w:rsidRDefault="00515204" w:rsidP="0043432F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5A16F0">
        <w:rPr>
          <w:rFonts w:ascii="Times New Roman" w:hAnsi="Times New Roman" w:cs="Times New Roman"/>
          <w:sz w:val="24"/>
          <w:szCs w:val="24"/>
        </w:rPr>
        <w:t>5.</w:t>
      </w:r>
      <w:r w:rsidR="00771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0D1AA7">
        <w:rPr>
          <w:rFonts w:ascii="Times New Roman" w:hAnsi="Times New Roman" w:cs="Times New Roman"/>
          <w:sz w:val="24"/>
          <w:szCs w:val="24"/>
        </w:rPr>
        <w:t>Minimální podn</w:t>
      </w:r>
      <w:r w:rsidR="00B71021">
        <w:rPr>
          <w:rFonts w:ascii="Times New Roman" w:hAnsi="Times New Roman" w:cs="Times New Roman"/>
          <w:sz w:val="24"/>
          <w:szCs w:val="24"/>
        </w:rPr>
        <w:t xml:space="preserve">ájemné může být každoročně s účinností od 1. 1. </w:t>
      </w:r>
      <w:r w:rsidR="000D1AA7">
        <w:rPr>
          <w:rFonts w:ascii="Times New Roman" w:hAnsi="Times New Roman" w:cs="Times New Roman"/>
          <w:sz w:val="24"/>
          <w:szCs w:val="24"/>
        </w:rPr>
        <w:t>z</w:t>
      </w:r>
      <w:r w:rsidR="00B71021">
        <w:rPr>
          <w:rFonts w:ascii="Times New Roman" w:hAnsi="Times New Roman" w:cs="Times New Roman"/>
          <w:sz w:val="24"/>
          <w:szCs w:val="24"/>
        </w:rPr>
        <w:t>vyšováno</w:t>
      </w:r>
      <w:r w:rsidR="000D1AA7">
        <w:rPr>
          <w:rFonts w:ascii="Times New Roman" w:hAnsi="Times New Roman" w:cs="Times New Roman"/>
          <w:sz w:val="24"/>
          <w:szCs w:val="24"/>
        </w:rPr>
        <w:t xml:space="preserve"> </w:t>
      </w:r>
      <w:r w:rsidR="00B71021">
        <w:rPr>
          <w:rFonts w:ascii="Times New Roman" w:hAnsi="Times New Roman" w:cs="Times New Roman"/>
          <w:sz w:val="24"/>
          <w:szCs w:val="24"/>
        </w:rPr>
        <w:t xml:space="preserve">podle Indexu a nové </w:t>
      </w:r>
      <w:r w:rsidR="0043432F">
        <w:rPr>
          <w:rFonts w:ascii="Times New Roman" w:hAnsi="Times New Roman" w:cs="Times New Roman"/>
          <w:sz w:val="24"/>
          <w:szCs w:val="24"/>
        </w:rPr>
        <w:t>P</w:t>
      </w:r>
      <w:r w:rsidR="000D1AA7">
        <w:rPr>
          <w:rFonts w:ascii="Times New Roman" w:hAnsi="Times New Roman" w:cs="Times New Roman"/>
          <w:sz w:val="24"/>
          <w:szCs w:val="24"/>
        </w:rPr>
        <w:t>odn</w:t>
      </w:r>
      <w:r w:rsidR="00B71021">
        <w:rPr>
          <w:rFonts w:ascii="Times New Roman" w:hAnsi="Times New Roman" w:cs="Times New Roman"/>
          <w:sz w:val="24"/>
          <w:szCs w:val="24"/>
        </w:rPr>
        <w:t>ájemné bude vypočítáno následovně:</w:t>
      </w:r>
    </w:p>
    <w:p w14:paraId="3B08176A" w14:textId="77777777" w:rsidR="00422C39" w:rsidRDefault="00422C39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0171415E" w14:textId="5E2AB1D9" w:rsidR="00B71021" w:rsidRDefault="00B71021" w:rsidP="00422C39">
      <w:pPr>
        <w:ind w:left="715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Nové </w:t>
      </w:r>
      <w:r w:rsidR="0066741B">
        <w:rPr>
          <w:rFonts w:ascii="Times New Roman" w:hAnsi="Times New Roman" w:cs="Times New Roman"/>
          <w:sz w:val="24"/>
          <w:szCs w:val="24"/>
        </w:rPr>
        <w:t xml:space="preserve">minimální </w:t>
      </w:r>
      <w:r w:rsidR="004556CD">
        <w:rPr>
          <w:rFonts w:ascii="Times New Roman" w:hAnsi="Times New Roman" w:cs="Times New Roman"/>
          <w:sz w:val="24"/>
          <w:szCs w:val="24"/>
        </w:rPr>
        <w:t>p</w:t>
      </w:r>
      <w:r w:rsidR="000D1AA7">
        <w:rPr>
          <w:rFonts w:ascii="Times New Roman" w:hAnsi="Times New Roman" w:cs="Times New Roman"/>
          <w:sz w:val="24"/>
          <w:szCs w:val="24"/>
        </w:rPr>
        <w:t>odn</w:t>
      </w:r>
      <w:r>
        <w:rPr>
          <w:rFonts w:ascii="Times New Roman" w:hAnsi="Times New Roman" w:cs="Times New Roman"/>
          <w:sz w:val="24"/>
          <w:szCs w:val="24"/>
        </w:rPr>
        <w:t>ájemné</w:t>
      </w:r>
      <w:r w:rsidR="004556CD">
        <w:rPr>
          <w:rFonts w:ascii="Times New Roman" w:hAnsi="Times New Roman" w:cs="Times New Roman"/>
          <w:sz w:val="24"/>
          <w:szCs w:val="24"/>
        </w:rPr>
        <w:t xml:space="preserve"> </w:t>
      </w:r>
      <w:r w:rsidR="004C7F8E">
        <w:rPr>
          <w:rFonts w:ascii="Times New Roman" w:hAnsi="Times New Roman" w:cs="Times New Roman"/>
          <w:sz w:val="24"/>
          <w:szCs w:val="24"/>
        </w:rPr>
        <w:t>=</w:t>
      </w:r>
      <w:r w:rsidR="004C7F8E">
        <w:rPr>
          <w:rFonts w:ascii="Times New Roman" w:hAnsi="Times New Roman" w:cs="Times New Roman"/>
          <w:sz w:val="24"/>
          <w:szCs w:val="24"/>
        </w:rPr>
        <w:tab/>
        <w:t>(1+Index/100)</w:t>
      </w:r>
      <w:r w:rsidR="004C7F8E">
        <w:rPr>
          <w:rFonts w:ascii="Times New Roman" w:hAnsi="Times New Roman" w:cs="Times New Roman"/>
          <w:sz w:val="24"/>
          <w:szCs w:val="24"/>
        </w:rPr>
        <w:tab/>
      </w:r>
      <w:r w:rsidR="004C7F8E">
        <w:rPr>
          <w:rFonts w:ascii="Times New Roman" w:hAnsi="Times New Roman" w:cs="Times New Roman"/>
          <w:sz w:val="24"/>
          <w:szCs w:val="24"/>
        </w:rPr>
        <w:tab/>
        <w:t>x</w:t>
      </w:r>
      <w:r w:rsidR="004C7F8E">
        <w:rPr>
          <w:rFonts w:ascii="Times New Roman" w:hAnsi="Times New Roman" w:cs="Times New Roman"/>
          <w:sz w:val="24"/>
          <w:szCs w:val="24"/>
        </w:rPr>
        <w:tab/>
      </w:r>
      <w:r w:rsidR="004C7F8E">
        <w:rPr>
          <w:rFonts w:ascii="Times New Roman" w:hAnsi="Times New Roman" w:cs="Times New Roman"/>
          <w:sz w:val="24"/>
          <w:szCs w:val="24"/>
        </w:rPr>
        <w:tab/>
        <w:t xml:space="preserve">Dosavadní </w:t>
      </w:r>
      <w:r w:rsidR="0066741B">
        <w:rPr>
          <w:rFonts w:ascii="Times New Roman" w:hAnsi="Times New Roman" w:cs="Times New Roman"/>
          <w:sz w:val="24"/>
          <w:szCs w:val="24"/>
        </w:rPr>
        <w:t xml:space="preserve">minimální </w:t>
      </w:r>
      <w:r w:rsidR="000D1AA7">
        <w:rPr>
          <w:rFonts w:ascii="Times New Roman" w:hAnsi="Times New Roman" w:cs="Times New Roman"/>
          <w:sz w:val="24"/>
          <w:szCs w:val="24"/>
        </w:rPr>
        <w:t>podn</w:t>
      </w:r>
      <w:r w:rsidR="004C7F8E">
        <w:rPr>
          <w:rFonts w:ascii="Times New Roman" w:hAnsi="Times New Roman" w:cs="Times New Roman"/>
          <w:sz w:val="24"/>
          <w:szCs w:val="24"/>
        </w:rPr>
        <w:t>ájemné.</w:t>
      </w:r>
    </w:p>
    <w:p w14:paraId="0D5A1FA6" w14:textId="77777777" w:rsidR="004C7F8E" w:rsidRDefault="004C7F8E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557CE697" w14:textId="24542A5E" w:rsidR="004C7F8E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19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4C7F8E">
        <w:rPr>
          <w:rFonts w:ascii="Times New Roman" w:hAnsi="Times New Roman" w:cs="Times New Roman"/>
          <w:sz w:val="24"/>
          <w:szCs w:val="24"/>
        </w:rPr>
        <w:t xml:space="preserve">Úprava </w:t>
      </w:r>
      <w:r w:rsidR="000D1AA7">
        <w:rPr>
          <w:rFonts w:ascii="Times New Roman" w:hAnsi="Times New Roman" w:cs="Times New Roman"/>
          <w:sz w:val="24"/>
          <w:szCs w:val="24"/>
        </w:rPr>
        <w:t>Pod</w:t>
      </w:r>
      <w:r w:rsidR="007B1AD9">
        <w:rPr>
          <w:rFonts w:ascii="Times New Roman" w:hAnsi="Times New Roman" w:cs="Times New Roman"/>
          <w:sz w:val="24"/>
          <w:szCs w:val="24"/>
        </w:rPr>
        <w:t>n</w:t>
      </w:r>
      <w:r w:rsidR="004C7F8E">
        <w:rPr>
          <w:rFonts w:ascii="Times New Roman" w:hAnsi="Times New Roman" w:cs="Times New Roman"/>
          <w:sz w:val="24"/>
          <w:szCs w:val="24"/>
        </w:rPr>
        <w:t xml:space="preserve">ájemného v žádném případě nepovede ke snížení </w:t>
      </w:r>
      <w:r w:rsidR="0066741B">
        <w:rPr>
          <w:rFonts w:ascii="Times New Roman" w:hAnsi="Times New Roman" w:cs="Times New Roman"/>
          <w:sz w:val="24"/>
          <w:szCs w:val="24"/>
        </w:rPr>
        <w:t>M</w:t>
      </w:r>
      <w:r w:rsidR="000D1AA7">
        <w:rPr>
          <w:rFonts w:ascii="Times New Roman" w:hAnsi="Times New Roman" w:cs="Times New Roman"/>
          <w:sz w:val="24"/>
          <w:szCs w:val="24"/>
        </w:rPr>
        <w:t xml:space="preserve">inimálního </w:t>
      </w:r>
      <w:r w:rsidR="008C2386">
        <w:rPr>
          <w:rFonts w:ascii="Times New Roman" w:hAnsi="Times New Roman" w:cs="Times New Roman"/>
          <w:sz w:val="24"/>
          <w:szCs w:val="24"/>
        </w:rPr>
        <w:t>p</w:t>
      </w:r>
      <w:r w:rsidR="000D1AA7">
        <w:rPr>
          <w:rFonts w:ascii="Times New Roman" w:hAnsi="Times New Roman" w:cs="Times New Roman"/>
          <w:sz w:val="24"/>
          <w:szCs w:val="24"/>
        </w:rPr>
        <w:t>odn</w:t>
      </w:r>
      <w:r w:rsidR="004C7F8E">
        <w:rPr>
          <w:rFonts w:ascii="Times New Roman" w:hAnsi="Times New Roman" w:cs="Times New Roman"/>
          <w:sz w:val="24"/>
          <w:szCs w:val="24"/>
        </w:rPr>
        <w:t>ájemného.</w:t>
      </w:r>
      <w:r w:rsidR="00DF725A">
        <w:rPr>
          <w:rFonts w:ascii="Times New Roman" w:hAnsi="Times New Roman" w:cs="Times New Roman"/>
          <w:sz w:val="24"/>
          <w:szCs w:val="24"/>
        </w:rPr>
        <w:t xml:space="preserve"> Pokud bude Index záporný, zůstává </w:t>
      </w:r>
      <w:r w:rsidR="0066741B">
        <w:rPr>
          <w:rFonts w:ascii="Times New Roman" w:hAnsi="Times New Roman" w:cs="Times New Roman"/>
          <w:sz w:val="24"/>
          <w:szCs w:val="24"/>
        </w:rPr>
        <w:t>M</w:t>
      </w:r>
      <w:r w:rsidR="000D1AA7">
        <w:rPr>
          <w:rFonts w:ascii="Times New Roman" w:hAnsi="Times New Roman" w:cs="Times New Roman"/>
          <w:sz w:val="24"/>
          <w:szCs w:val="24"/>
        </w:rPr>
        <w:t xml:space="preserve">inimální </w:t>
      </w:r>
      <w:r w:rsidR="008C2386">
        <w:rPr>
          <w:rFonts w:ascii="Times New Roman" w:hAnsi="Times New Roman" w:cs="Times New Roman"/>
          <w:sz w:val="24"/>
          <w:szCs w:val="24"/>
        </w:rPr>
        <w:t>p</w:t>
      </w:r>
      <w:r w:rsidR="000D1AA7">
        <w:rPr>
          <w:rFonts w:ascii="Times New Roman" w:hAnsi="Times New Roman" w:cs="Times New Roman"/>
          <w:sz w:val="24"/>
          <w:szCs w:val="24"/>
        </w:rPr>
        <w:t>odn</w:t>
      </w:r>
      <w:r w:rsidR="00DF725A">
        <w:rPr>
          <w:rFonts w:ascii="Times New Roman" w:hAnsi="Times New Roman" w:cs="Times New Roman"/>
          <w:sz w:val="24"/>
          <w:szCs w:val="24"/>
        </w:rPr>
        <w:t>ájemné na úrovní jeho poslední stanovené výše.</w:t>
      </w:r>
    </w:p>
    <w:p w14:paraId="6AE5A11D" w14:textId="77777777" w:rsidR="00DF725A" w:rsidRDefault="00DF725A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1766D427" w14:textId="6D344624" w:rsidR="00DF725A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19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4556CD">
        <w:rPr>
          <w:rFonts w:ascii="Times New Roman" w:hAnsi="Times New Roman" w:cs="Times New Roman"/>
          <w:sz w:val="24"/>
          <w:szCs w:val="24"/>
        </w:rPr>
        <w:t xml:space="preserve">Nájemce </w:t>
      </w:r>
      <w:r w:rsidR="00DF725A">
        <w:rPr>
          <w:rFonts w:ascii="Times New Roman" w:hAnsi="Times New Roman" w:cs="Times New Roman"/>
          <w:sz w:val="24"/>
          <w:szCs w:val="24"/>
        </w:rPr>
        <w:t xml:space="preserve">je povinen doručit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DF725A">
        <w:rPr>
          <w:rFonts w:ascii="Times New Roman" w:hAnsi="Times New Roman" w:cs="Times New Roman"/>
          <w:sz w:val="24"/>
          <w:szCs w:val="24"/>
        </w:rPr>
        <w:t xml:space="preserve">ájemci oznámení o řádně vypočtené nové výši </w:t>
      </w:r>
      <w:r w:rsidR="0066741B">
        <w:rPr>
          <w:rFonts w:ascii="Times New Roman" w:hAnsi="Times New Roman" w:cs="Times New Roman"/>
          <w:sz w:val="24"/>
          <w:szCs w:val="24"/>
        </w:rPr>
        <w:t>M</w:t>
      </w:r>
      <w:r w:rsidR="004556CD">
        <w:rPr>
          <w:rFonts w:ascii="Times New Roman" w:hAnsi="Times New Roman" w:cs="Times New Roman"/>
          <w:sz w:val="24"/>
          <w:szCs w:val="24"/>
        </w:rPr>
        <w:t>inimálního podn</w:t>
      </w:r>
      <w:r w:rsidR="005E397C">
        <w:rPr>
          <w:rFonts w:ascii="Times New Roman" w:hAnsi="Times New Roman" w:cs="Times New Roman"/>
          <w:sz w:val="24"/>
          <w:szCs w:val="24"/>
        </w:rPr>
        <w:t xml:space="preserve">ájemného s uvedením příslušného výpočtu předem, nejpozději do 31. </w:t>
      </w:r>
      <w:r w:rsidR="004556CD">
        <w:rPr>
          <w:rFonts w:ascii="Times New Roman" w:hAnsi="Times New Roman" w:cs="Times New Roman"/>
          <w:sz w:val="24"/>
          <w:szCs w:val="24"/>
        </w:rPr>
        <w:t>března</w:t>
      </w:r>
      <w:r w:rsidR="005E397C">
        <w:rPr>
          <w:rFonts w:ascii="Times New Roman" w:hAnsi="Times New Roman" w:cs="Times New Roman"/>
          <w:sz w:val="24"/>
          <w:szCs w:val="24"/>
        </w:rPr>
        <w:t xml:space="preserve"> dotčeného roku, pro který se </w:t>
      </w:r>
      <w:r w:rsidR="0066741B">
        <w:rPr>
          <w:rFonts w:ascii="Times New Roman" w:hAnsi="Times New Roman" w:cs="Times New Roman"/>
          <w:sz w:val="24"/>
          <w:szCs w:val="24"/>
        </w:rPr>
        <w:t>M</w:t>
      </w:r>
      <w:r w:rsidR="004556CD">
        <w:rPr>
          <w:rFonts w:ascii="Times New Roman" w:hAnsi="Times New Roman" w:cs="Times New Roman"/>
          <w:sz w:val="24"/>
          <w:szCs w:val="24"/>
        </w:rPr>
        <w:t>inimální pod</w:t>
      </w:r>
      <w:r w:rsidR="0066741B">
        <w:rPr>
          <w:rFonts w:ascii="Times New Roman" w:hAnsi="Times New Roman" w:cs="Times New Roman"/>
          <w:sz w:val="24"/>
          <w:szCs w:val="24"/>
        </w:rPr>
        <w:t>n</w:t>
      </w:r>
      <w:r w:rsidR="005E397C">
        <w:rPr>
          <w:rFonts w:ascii="Times New Roman" w:hAnsi="Times New Roman" w:cs="Times New Roman"/>
          <w:sz w:val="24"/>
          <w:szCs w:val="24"/>
        </w:rPr>
        <w:t>ájemné zvyšuje, a to spolu s příslušným výpočtovým listem.</w:t>
      </w:r>
    </w:p>
    <w:p w14:paraId="5663AB58" w14:textId="77777777" w:rsidR="005E397C" w:rsidRDefault="005E397C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4FADFC6A" w14:textId="28FA0AA7" w:rsidR="005E397C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19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E397C">
        <w:rPr>
          <w:rFonts w:ascii="Times New Roman" w:hAnsi="Times New Roman" w:cs="Times New Roman"/>
          <w:sz w:val="24"/>
          <w:szCs w:val="24"/>
        </w:rPr>
        <w:t>Nájemce</w:t>
      </w:r>
      <w:r w:rsidR="004556CD">
        <w:rPr>
          <w:rFonts w:ascii="Times New Roman" w:hAnsi="Times New Roman" w:cs="Times New Roman"/>
          <w:sz w:val="24"/>
          <w:szCs w:val="24"/>
        </w:rPr>
        <w:t xml:space="preserve"> a Podnájemce </w:t>
      </w:r>
      <w:r w:rsidR="005E397C">
        <w:rPr>
          <w:rFonts w:ascii="Times New Roman" w:hAnsi="Times New Roman" w:cs="Times New Roman"/>
          <w:sz w:val="24"/>
          <w:szCs w:val="24"/>
        </w:rPr>
        <w:t>potvrzují a souhlasí s tím, že ani stanovení</w:t>
      </w:r>
      <w:r w:rsidR="00F71743">
        <w:rPr>
          <w:rFonts w:ascii="Times New Roman" w:hAnsi="Times New Roman" w:cs="Times New Roman"/>
          <w:sz w:val="24"/>
          <w:szCs w:val="24"/>
        </w:rPr>
        <w:t xml:space="preserve"> směnného kurzu CZK k EUR jako jednotné měně ani převod závazků podle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F71743">
        <w:rPr>
          <w:rFonts w:ascii="Times New Roman" w:hAnsi="Times New Roman" w:cs="Times New Roman"/>
          <w:sz w:val="24"/>
          <w:szCs w:val="24"/>
        </w:rPr>
        <w:t xml:space="preserve">ájemní smlouvy z CZK na EUR nebude v žádném případě důvodem pro předčasné ukončení nebo změnu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F71743">
        <w:rPr>
          <w:rFonts w:ascii="Times New Roman" w:hAnsi="Times New Roman" w:cs="Times New Roman"/>
          <w:sz w:val="24"/>
          <w:szCs w:val="24"/>
        </w:rPr>
        <w:t xml:space="preserve">ájemní smlouvy, anebo předčasné splacení jakékoliv částky splatné podle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F71743">
        <w:rPr>
          <w:rFonts w:ascii="Times New Roman" w:hAnsi="Times New Roman" w:cs="Times New Roman"/>
          <w:sz w:val="24"/>
          <w:szCs w:val="24"/>
        </w:rPr>
        <w:t>ájemní smlouvy</w:t>
      </w:r>
      <w:r w:rsidR="005311A6">
        <w:rPr>
          <w:rFonts w:ascii="Times New Roman" w:hAnsi="Times New Roman" w:cs="Times New Roman"/>
          <w:sz w:val="24"/>
          <w:szCs w:val="24"/>
        </w:rPr>
        <w:t>, ani pro žádnou odpovědnost jedné Strany vůči druhé Straně za jakoukoliv přímou nebo následnou ztrátu vyplývající z kterékoliv z těchto událostí, pokud tak nebude mezi Nájemcem</w:t>
      </w:r>
      <w:r w:rsidR="004556CD">
        <w:rPr>
          <w:rFonts w:ascii="Times New Roman" w:hAnsi="Times New Roman" w:cs="Times New Roman"/>
          <w:sz w:val="24"/>
          <w:szCs w:val="24"/>
        </w:rPr>
        <w:t xml:space="preserve"> a Podnájemcem </w:t>
      </w:r>
      <w:r w:rsidR="005311A6">
        <w:rPr>
          <w:rFonts w:ascii="Times New Roman" w:hAnsi="Times New Roman" w:cs="Times New Roman"/>
          <w:sz w:val="24"/>
          <w:szCs w:val="24"/>
        </w:rPr>
        <w:t xml:space="preserve">výslovně </w:t>
      </w:r>
      <w:r w:rsidR="004556CD">
        <w:rPr>
          <w:rFonts w:ascii="Times New Roman" w:hAnsi="Times New Roman" w:cs="Times New Roman"/>
          <w:sz w:val="24"/>
          <w:szCs w:val="24"/>
        </w:rPr>
        <w:t xml:space="preserve">písemně </w:t>
      </w:r>
      <w:r w:rsidR="005311A6">
        <w:rPr>
          <w:rFonts w:ascii="Times New Roman" w:hAnsi="Times New Roman" w:cs="Times New Roman"/>
          <w:sz w:val="24"/>
          <w:szCs w:val="24"/>
        </w:rPr>
        <w:t xml:space="preserve">dohodnuto. K okamžiku, kdy CZK přestane být zákonnou měnou (zákonným platidlem) v České republice, budou veškeré platební závazky podle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5311A6">
        <w:rPr>
          <w:rFonts w:ascii="Times New Roman" w:hAnsi="Times New Roman" w:cs="Times New Roman"/>
          <w:sz w:val="24"/>
          <w:szCs w:val="24"/>
        </w:rPr>
        <w:t xml:space="preserve">ájemní smlouvy uspokojovány v EUR podle směnného kurzu stanoveného podle příslušného právního předpisu v den zavedení EUR v České republice. </w:t>
      </w:r>
    </w:p>
    <w:p w14:paraId="0DADADFD" w14:textId="77777777" w:rsidR="005311A6" w:rsidRPr="00175D89" w:rsidRDefault="005311A6" w:rsidP="00515204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082A8DEB" w14:textId="52918A00" w:rsidR="005311A6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1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5311A6">
        <w:rPr>
          <w:rFonts w:ascii="Times New Roman" w:hAnsi="Times New Roman" w:cs="Times New Roman"/>
          <w:sz w:val="24"/>
          <w:szCs w:val="24"/>
        </w:rPr>
        <w:t xml:space="preserve">ájemce se zavazuje platit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5311A6">
        <w:rPr>
          <w:rFonts w:ascii="Times New Roman" w:hAnsi="Times New Roman" w:cs="Times New Roman"/>
          <w:sz w:val="24"/>
          <w:szCs w:val="24"/>
        </w:rPr>
        <w:t xml:space="preserve">ájemné na účet </w:t>
      </w:r>
      <w:r w:rsidR="004556CD">
        <w:rPr>
          <w:rFonts w:ascii="Times New Roman" w:hAnsi="Times New Roman" w:cs="Times New Roman"/>
          <w:sz w:val="24"/>
          <w:szCs w:val="24"/>
        </w:rPr>
        <w:t xml:space="preserve">Nájemce </w:t>
      </w:r>
      <w:r w:rsidR="005311A6">
        <w:rPr>
          <w:rFonts w:ascii="Times New Roman" w:hAnsi="Times New Roman" w:cs="Times New Roman"/>
          <w:sz w:val="24"/>
          <w:szCs w:val="24"/>
        </w:rPr>
        <w:t xml:space="preserve">uvedený v záhlaví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5311A6">
        <w:rPr>
          <w:rFonts w:ascii="Times New Roman" w:hAnsi="Times New Roman" w:cs="Times New Roman"/>
          <w:sz w:val="24"/>
          <w:szCs w:val="24"/>
        </w:rPr>
        <w:t xml:space="preserve">ájemní smlouvy a jakákoliv platba dle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5311A6">
        <w:rPr>
          <w:rFonts w:ascii="Times New Roman" w:hAnsi="Times New Roman" w:cs="Times New Roman"/>
          <w:sz w:val="24"/>
          <w:szCs w:val="24"/>
        </w:rPr>
        <w:t xml:space="preserve">ájemní smlouvy se považuje za provedenou </w:t>
      </w:r>
      <w:r w:rsidR="001E2B04">
        <w:rPr>
          <w:rFonts w:ascii="Times New Roman" w:hAnsi="Times New Roman" w:cs="Times New Roman"/>
          <w:sz w:val="24"/>
          <w:szCs w:val="24"/>
        </w:rPr>
        <w:t xml:space="preserve">v den připsání částky ve prospěch tohoto účtu </w:t>
      </w:r>
      <w:r w:rsidR="004556CD">
        <w:rPr>
          <w:rFonts w:ascii="Times New Roman" w:hAnsi="Times New Roman" w:cs="Times New Roman"/>
          <w:sz w:val="24"/>
          <w:szCs w:val="24"/>
        </w:rPr>
        <w:t>Nájemce</w:t>
      </w:r>
      <w:r w:rsidR="001E2B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DBC51" w14:textId="77777777" w:rsidR="00550C32" w:rsidRPr="00175D89" w:rsidRDefault="00550C32" w:rsidP="00515204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0A5E3ACF" w14:textId="34681192" w:rsidR="00550C32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19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4556CD">
        <w:rPr>
          <w:rFonts w:ascii="Times New Roman" w:hAnsi="Times New Roman" w:cs="Times New Roman"/>
          <w:sz w:val="24"/>
          <w:szCs w:val="24"/>
        </w:rPr>
        <w:t xml:space="preserve">Nájemce </w:t>
      </w:r>
      <w:r w:rsidR="00550C32">
        <w:rPr>
          <w:rFonts w:ascii="Times New Roman" w:hAnsi="Times New Roman" w:cs="Times New Roman"/>
          <w:sz w:val="24"/>
          <w:szCs w:val="24"/>
        </w:rPr>
        <w:t xml:space="preserve">bude zasílat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550C32">
        <w:rPr>
          <w:rFonts w:ascii="Times New Roman" w:hAnsi="Times New Roman" w:cs="Times New Roman"/>
          <w:sz w:val="24"/>
          <w:szCs w:val="24"/>
        </w:rPr>
        <w:t>ájemci faktury na každou plat</w:t>
      </w:r>
      <w:r w:rsidR="006D3950">
        <w:rPr>
          <w:rFonts w:ascii="Times New Roman" w:hAnsi="Times New Roman" w:cs="Times New Roman"/>
          <w:sz w:val="24"/>
          <w:szCs w:val="24"/>
        </w:rPr>
        <w:t>b</w:t>
      </w:r>
      <w:r w:rsidR="00550C32">
        <w:rPr>
          <w:rFonts w:ascii="Times New Roman" w:hAnsi="Times New Roman" w:cs="Times New Roman"/>
          <w:sz w:val="24"/>
          <w:szCs w:val="24"/>
        </w:rPr>
        <w:t xml:space="preserve">u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550C32">
        <w:rPr>
          <w:rFonts w:ascii="Times New Roman" w:hAnsi="Times New Roman" w:cs="Times New Roman"/>
          <w:sz w:val="24"/>
          <w:szCs w:val="24"/>
        </w:rPr>
        <w:t xml:space="preserve">ájemného, kterou má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550C32">
        <w:rPr>
          <w:rFonts w:ascii="Times New Roman" w:hAnsi="Times New Roman" w:cs="Times New Roman"/>
          <w:sz w:val="24"/>
          <w:szCs w:val="24"/>
        </w:rPr>
        <w:t xml:space="preserve">ájemce učinit podle této </w:t>
      </w:r>
      <w:r w:rsidR="0066741B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550C32">
        <w:rPr>
          <w:rFonts w:ascii="Times New Roman" w:hAnsi="Times New Roman" w:cs="Times New Roman"/>
          <w:sz w:val="24"/>
          <w:szCs w:val="24"/>
        </w:rPr>
        <w:t>ájemní smlouvy. Faktura bude mít všechny náležitosti účetního a daňového dokladu.</w:t>
      </w:r>
    </w:p>
    <w:p w14:paraId="3778B55F" w14:textId="77777777" w:rsidR="00996B43" w:rsidRDefault="00996B43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2CD2C691" w14:textId="307420FE" w:rsidR="00996B43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19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996B43">
        <w:rPr>
          <w:rFonts w:ascii="Times New Roman" w:hAnsi="Times New Roman" w:cs="Times New Roman"/>
          <w:sz w:val="24"/>
          <w:szCs w:val="24"/>
        </w:rPr>
        <w:t>K 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996B43">
        <w:rPr>
          <w:rFonts w:ascii="Times New Roman" w:hAnsi="Times New Roman" w:cs="Times New Roman"/>
          <w:sz w:val="24"/>
          <w:szCs w:val="24"/>
        </w:rPr>
        <w:t xml:space="preserve">ájemnému bude </w:t>
      </w:r>
      <w:r w:rsidR="004556CD">
        <w:rPr>
          <w:rFonts w:ascii="Times New Roman" w:hAnsi="Times New Roman" w:cs="Times New Roman"/>
          <w:sz w:val="24"/>
          <w:szCs w:val="24"/>
        </w:rPr>
        <w:t xml:space="preserve">Nájemcem </w:t>
      </w:r>
      <w:r w:rsidR="00996B43">
        <w:rPr>
          <w:rFonts w:ascii="Times New Roman" w:hAnsi="Times New Roman" w:cs="Times New Roman"/>
          <w:sz w:val="24"/>
          <w:szCs w:val="24"/>
        </w:rPr>
        <w:t xml:space="preserve">účtována příslušná DPH v zákonem v té době stanovené výši. Platby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996B43">
        <w:rPr>
          <w:rFonts w:ascii="Times New Roman" w:hAnsi="Times New Roman" w:cs="Times New Roman"/>
          <w:sz w:val="24"/>
          <w:szCs w:val="24"/>
        </w:rPr>
        <w:t>ájemného budou prováděny v měně platné na území České republiky.</w:t>
      </w:r>
    </w:p>
    <w:p w14:paraId="595FDB03" w14:textId="77777777" w:rsidR="00725215" w:rsidRDefault="00725215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476380CF" w14:textId="04743E5E" w:rsidR="00725215" w:rsidRDefault="00725215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>
        <w:rPr>
          <w:rFonts w:ascii="Times New Roman" w:hAnsi="Times New Roman" w:cs="Times New Roman"/>
          <w:sz w:val="24"/>
          <w:szCs w:val="24"/>
        </w:rPr>
        <w:tab/>
        <w:t>Podnájemce</w:t>
      </w:r>
      <w:r w:rsidRPr="00725215">
        <w:rPr>
          <w:rFonts w:ascii="Times New Roman" w:hAnsi="Times New Roman" w:cs="Times New Roman"/>
          <w:sz w:val="24"/>
          <w:szCs w:val="24"/>
        </w:rPr>
        <w:t xml:space="preserve"> tímto výslovně a neodvolatelně souhlasí s tím, že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725215">
        <w:rPr>
          <w:rFonts w:ascii="Times New Roman" w:hAnsi="Times New Roman" w:cs="Times New Roman"/>
          <w:sz w:val="24"/>
          <w:szCs w:val="24"/>
        </w:rPr>
        <w:t xml:space="preserve"> je na základě doručení písemného oznámení </w:t>
      </w:r>
      <w:r>
        <w:rPr>
          <w:rFonts w:ascii="Times New Roman" w:hAnsi="Times New Roman" w:cs="Times New Roman"/>
          <w:sz w:val="24"/>
          <w:szCs w:val="24"/>
        </w:rPr>
        <w:t>Podnájemci</w:t>
      </w:r>
      <w:r w:rsidRPr="00725215">
        <w:rPr>
          <w:rFonts w:ascii="Times New Roman" w:hAnsi="Times New Roman" w:cs="Times New Roman"/>
          <w:sz w:val="24"/>
          <w:szCs w:val="24"/>
        </w:rPr>
        <w:t xml:space="preserve"> oprávněn jednostranně upravit strukturu a splatnost jednotlivých plateb </w:t>
      </w:r>
      <w:r w:rsidR="00F807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odnájemného podle této Podnájemní s</w:t>
      </w:r>
      <w:r w:rsidRPr="00725215">
        <w:rPr>
          <w:rFonts w:ascii="Times New Roman" w:hAnsi="Times New Roman" w:cs="Times New Roman"/>
          <w:sz w:val="24"/>
          <w:szCs w:val="24"/>
        </w:rPr>
        <w:t>mlouvy za předpokladu, že se souhrnná výše jednotlivých plateb nezmění.</w:t>
      </w:r>
    </w:p>
    <w:p w14:paraId="34286A3F" w14:textId="77777777" w:rsidR="0024158B" w:rsidRDefault="0024158B">
      <w:pPr>
        <w:rPr>
          <w:rFonts w:ascii="Times New Roman" w:hAnsi="Times New Roman" w:cs="Times New Roman"/>
          <w:sz w:val="24"/>
          <w:szCs w:val="24"/>
        </w:rPr>
      </w:pPr>
    </w:p>
    <w:p w14:paraId="72228072" w14:textId="77777777" w:rsidR="004556CD" w:rsidRDefault="004556CD">
      <w:pPr>
        <w:rPr>
          <w:rFonts w:ascii="Times New Roman" w:hAnsi="Times New Roman" w:cs="Times New Roman"/>
          <w:sz w:val="24"/>
          <w:szCs w:val="24"/>
        </w:rPr>
      </w:pPr>
    </w:p>
    <w:p w14:paraId="0D80B92C" w14:textId="5222C64F" w:rsidR="0024158B" w:rsidRPr="00250D67" w:rsidRDefault="0024158B" w:rsidP="006D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VI.</w:t>
      </w:r>
    </w:p>
    <w:p w14:paraId="7A16A772" w14:textId="42F7B8ED" w:rsidR="0024158B" w:rsidRDefault="0024158B" w:rsidP="006D39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SLUŽEB SPOJENÝCH S UŽÍVÁNÍM PŘEDMĚTU </w:t>
      </w:r>
      <w:r w:rsidR="002C65B4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NÁJMU</w:t>
      </w:r>
    </w:p>
    <w:p w14:paraId="5686AE9F" w14:textId="77777777" w:rsidR="0024158B" w:rsidRPr="00175D89" w:rsidRDefault="0024158B">
      <w:pPr>
        <w:rPr>
          <w:rFonts w:ascii="Times New Roman" w:hAnsi="Times New Roman" w:cs="Times New Roman"/>
          <w:sz w:val="16"/>
          <w:szCs w:val="16"/>
        </w:rPr>
      </w:pPr>
    </w:p>
    <w:p w14:paraId="1B7B840C" w14:textId="1776D347" w:rsidR="0024158B" w:rsidRDefault="00515204" w:rsidP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3508EC">
        <w:rPr>
          <w:rFonts w:ascii="Times New Roman" w:hAnsi="Times New Roman" w:cs="Times New Roman"/>
          <w:sz w:val="24"/>
          <w:szCs w:val="24"/>
        </w:rPr>
        <w:t xml:space="preserve">ájemce se zavazuje po Dobu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="003508EC">
        <w:rPr>
          <w:rFonts w:ascii="Times New Roman" w:hAnsi="Times New Roman" w:cs="Times New Roman"/>
          <w:sz w:val="24"/>
          <w:szCs w:val="24"/>
        </w:rPr>
        <w:t xml:space="preserve">nájmu hradit veškeré úhrady za služby spojené s užíváním Předmětu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="003508EC">
        <w:rPr>
          <w:rFonts w:ascii="Times New Roman" w:hAnsi="Times New Roman" w:cs="Times New Roman"/>
          <w:sz w:val="24"/>
          <w:szCs w:val="24"/>
        </w:rPr>
        <w:t xml:space="preserve">nájmu přímo a ze svého dodavatelům těchto služeb. Službami spojenými s užíváním Předmětu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="003508EC">
        <w:rPr>
          <w:rFonts w:ascii="Times New Roman" w:hAnsi="Times New Roman" w:cs="Times New Roman"/>
          <w:sz w:val="24"/>
          <w:szCs w:val="24"/>
        </w:rPr>
        <w:t xml:space="preserve">nájmu se pro účely této </w:t>
      </w:r>
      <w:r w:rsidR="00D04E17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</w:t>
      </w:r>
      <w:r w:rsidR="003508EC">
        <w:rPr>
          <w:rFonts w:ascii="Times New Roman" w:hAnsi="Times New Roman" w:cs="Times New Roman"/>
          <w:sz w:val="24"/>
          <w:szCs w:val="24"/>
        </w:rPr>
        <w:t xml:space="preserve">ájemní smlouvy rozumí veškeré služby nutné k řádnému provozu </w:t>
      </w:r>
      <w:r w:rsidR="004556CD">
        <w:rPr>
          <w:rFonts w:ascii="Times New Roman" w:hAnsi="Times New Roman" w:cs="Times New Roman"/>
          <w:sz w:val="24"/>
          <w:szCs w:val="24"/>
        </w:rPr>
        <w:t>P</w:t>
      </w:r>
      <w:r w:rsidR="003508EC">
        <w:rPr>
          <w:rFonts w:ascii="Times New Roman" w:hAnsi="Times New Roman" w:cs="Times New Roman"/>
          <w:sz w:val="24"/>
          <w:szCs w:val="24"/>
        </w:rPr>
        <w:t xml:space="preserve">ředmětu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="003508EC">
        <w:rPr>
          <w:rFonts w:ascii="Times New Roman" w:hAnsi="Times New Roman" w:cs="Times New Roman"/>
          <w:sz w:val="24"/>
          <w:szCs w:val="24"/>
        </w:rPr>
        <w:t>nájmu, zejména:</w:t>
      </w:r>
    </w:p>
    <w:p w14:paraId="34D61CB5" w14:textId="77777777" w:rsidR="003508EC" w:rsidRPr="004556CD" w:rsidRDefault="003508EC" w:rsidP="00515204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5A27CCBC" w14:textId="094ECBF1" w:rsidR="003508E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>t</w:t>
      </w:r>
      <w:r w:rsidR="003508EC" w:rsidRPr="00515204">
        <w:rPr>
          <w:rFonts w:ascii="Times New Roman" w:hAnsi="Times New Roman" w:cs="Times New Roman"/>
          <w:sz w:val="24"/>
          <w:szCs w:val="24"/>
        </w:rPr>
        <w:t>elefonické služby,</w:t>
      </w:r>
    </w:p>
    <w:p w14:paraId="2772B875" w14:textId="0856A041" w:rsidR="003508E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>v</w:t>
      </w:r>
      <w:r w:rsidR="003508EC" w:rsidRPr="00515204">
        <w:rPr>
          <w:rFonts w:ascii="Times New Roman" w:hAnsi="Times New Roman" w:cs="Times New Roman"/>
          <w:sz w:val="24"/>
          <w:szCs w:val="24"/>
        </w:rPr>
        <w:t>odné, stočné,</w:t>
      </w:r>
    </w:p>
    <w:p w14:paraId="308E715F" w14:textId="7818EDFC" w:rsidR="003508E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>dodávka elektrické energie,</w:t>
      </w:r>
    </w:p>
    <w:p w14:paraId="0D89B0A7" w14:textId="5B246FF3" w:rsidR="0036027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lastRenderedPageBreak/>
        <w:t>dodávka plynu,</w:t>
      </w:r>
    </w:p>
    <w:p w14:paraId="73AD1EA2" w14:textId="070BE9E7" w:rsidR="0036027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>odvoz komunálního odpadu</w:t>
      </w:r>
      <w:r w:rsidR="004556CD">
        <w:rPr>
          <w:rFonts w:ascii="Times New Roman" w:hAnsi="Times New Roman" w:cs="Times New Roman"/>
          <w:sz w:val="24"/>
          <w:szCs w:val="24"/>
        </w:rPr>
        <w:t xml:space="preserve"> včetně gastro odpadu</w:t>
      </w:r>
      <w:r w:rsidRPr="00515204">
        <w:rPr>
          <w:rFonts w:ascii="Times New Roman" w:hAnsi="Times New Roman" w:cs="Times New Roman"/>
          <w:sz w:val="24"/>
          <w:szCs w:val="24"/>
        </w:rPr>
        <w:t>,</w:t>
      </w:r>
      <w:r w:rsidR="00405A0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2362E88" w14:textId="4493F7FA" w:rsidR="0036027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 xml:space="preserve">úklid Předmětu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Pr="00515204">
        <w:rPr>
          <w:rFonts w:ascii="Times New Roman" w:hAnsi="Times New Roman" w:cs="Times New Roman"/>
          <w:sz w:val="24"/>
          <w:szCs w:val="24"/>
        </w:rPr>
        <w:t>nájmu</w:t>
      </w:r>
      <w:r w:rsidR="001F34DC">
        <w:rPr>
          <w:rFonts w:ascii="Times New Roman" w:hAnsi="Times New Roman" w:cs="Times New Roman"/>
          <w:sz w:val="24"/>
          <w:szCs w:val="24"/>
        </w:rPr>
        <w:t xml:space="preserve"> včetně zpevněných ploch</w:t>
      </w:r>
    </w:p>
    <w:p w14:paraId="3B37F50E" w14:textId="1B798933" w:rsidR="0036027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>provozní údržb</w:t>
      </w:r>
      <w:r w:rsidR="008E200D">
        <w:rPr>
          <w:rFonts w:ascii="Times New Roman" w:hAnsi="Times New Roman" w:cs="Times New Roman"/>
          <w:sz w:val="24"/>
          <w:szCs w:val="24"/>
        </w:rPr>
        <w:t>a</w:t>
      </w:r>
      <w:r w:rsidRPr="00515204">
        <w:rPr>
          <w:rFonts w:ascii="Times New Roman" w:hAnsi="Times New Roman" w:cs="Times New Roman"/>
          <w:sz w:val="24"/>
          <w:szCs w:val="24"/>
        </w:rPr>
        <w:t xml:space="preserve"> technologických zařízení </w:t>
      </w:r>
      <w:r w:rsidR="0043432F" w:rsidRPr="00515204">
        <w:rPr>
          <w:rFonts w:ascii="Times New Roman" w:hAnsi="Times New Roman" w:cs="Times New Roman"/>
          <w:sz w:val="24"/>
          <w:szCs w:val="24"/>
        </w:rPr>
        <w:t>spolu tvořících</w:t>
      </w:r>
      <w:r w:rsidRPr="00515204">
        <w:rPr>
          <w:rFonts w:ascii="Times New Roman" w:hAnsi="Times New Roman" w:cs="Times New Roman"/>
          <w:sz w:val="24"/>
          <w:szCs w:val="24"/>
        </w:rPr>
        <w:t xml:space="preserve"> Předmět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Pr="00515204">
        <w:rPr>
          <w:rFonts w:ascii="Times New Roman" w:hAnsi="Times New Roman" w:cs="Times New Roman"/>
          <w:sz w:val="24"/>
          <w:szCs w:val="24"/>
        </w:rPr>
        <w:t>nájmu,</w:t>
      </w:r>
    </w:p>
    <w:p w14:paraId="55E768A9" w14:textId="0E941204" w:rsidR="0036027C" w:rsidRPr="00515204" w:rsidRDefault="0036027C" w:rsidP="004556CD">
      <w:pPr>
        <w:pStyle w:val="Odstavecseseznamem"/>
        <w:numPr>
          <w:ilvl w:val="0"/>
          <w:numId w:val="5"/>
        </w:numPr>
        <w:ind w:hanging="17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>služby na úseku požární ochrany a bezpečnosti práce</w:t>
      </w:r>
      <w:r w:rsidR="007466F5" w:rsidRPr="00515204">
        <w:rPr>
          <w:rFonts w:ascii="Times New Roman" w:hAnsi="Times New Roman" w:cs="Times New Roman"/>
          <w:sz w:val="24"/>
          <w:szCs w:val="24"/>
        </w:rPr>
        <w:t>,</w:t>
      </w:r>
    </w:p>
    <w:p w14:paraId="179382AD" w14:textId="6B1E5E13" w:rsidR="007466F5" w:rsidRPr="00515204" w:rsidRDefault="007466F5" w:rsidP="0043432F">
      <w:pPr>
        <w:pStyle w:val="Odstavecseseznamem"/>
        <w:ind w:left="726"/>
        <w:rPr>
          <w:rFonts w:ascii="Times New Roman" w:hAnsi="Times New Roman" w:cs="Times New Roman"/>
          <w:sz w:val="24"/>
          <w:szCs w:val="24"/>
        </w:rPr>
      </w:pPr>
      <w:r w:rsidRPr="00515204">
        <w:rPr>
          <w:rFonts w:ascii="Times New Roman" w:hAnsi="Times New Roman" w:cs="Times New Roman"/>
          <w:sz w:val="24"/>
          <w:szCs w:val="24"/>
        </w:rPr>
        <w:t>zajištění ostrahy Šlechtovy restaurace.</w:t>
      </w:r>
    </w:p>
    <w:p w14:paraId="760D0F2A" w14:textId="77777777" w:rsidR="007466F5" w:rsidRPr="00175D89" w:rsidRDefault="007466F5" w:rsidP="00515204">
      <w:pPr>
        <w:ind w:left="715" w:hanging="709"/>
        <w:rPr>
          <w:rFonts w:ascii="Times New Roman" w:hAnsi="Times New Roman" w:cs="Times New Roman"/>
          <w:sz w:val="16"/>
          <w:szCs w:val="16"/>
        </w:rPr>
      </w:pPr>
    </w:p>
    <w:p w14:paraId="0F3CD559" w14:textId="2BD165B7" w:rsidR="009A2478" w:rsidRDefault="00515204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="007466F5">
        <w:rPr>
          <w:rFonts w:ascii="Times New Roman" w:hAnsi="Times New Roman" w:cs="Times New Roman"/>
          <w:sz w:val="24"/>
          <w:szCs w:val="24"/>
        </w:rPr>
        <w:t xml:space="preserve">Pokud byla úhrada za kteroukoliv ze shora uvedených či jiných služeb, spojených s řádným užíváním Předmětu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="007466F5">
        <w:rPr>
          <w:rFonts w:ascii="Times New Roman" w:hAnsi="Times New Roman" w:cs="Times New Roman"/>
          <w:sz w:val="24"/>
          <w:szCs w:val="24"/>
        </w:rPr>
        <w:t xml:space="preserve">nájmu, vyúčtována dodavatelem služeb přímo </w:t>
      </w:r>
      <w:r w:rsidR="004556CD">
        <w:rPr>
          <w:rFonts w:ascii="Times New Roman" w:hAnsi="Times New Roman" w:cs="Times New Roman"/>
          <w:sz w:val="24"/>
          <w:szCs w:val="24"/>
        </w:rPr>
        <w:t>Nájemci</w:t>
      </w:r>
      <w:r w:rsidR="007466F5">
        <w:rPr>
          <w:rFonts w:ascii="Times New Roman" w:hAnsi="Times New Roman" w:cs="Times New Roman"/>
          <w:sz w:val="24"/>
          <w:szCs w:val="24"/>
        </w:rPr>
        <w:t xml:space="preserve">, zavazuje se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7466F5">
        <w:rPr>
          <w:rFonts w:ascii="Times New Roman" w:hAnsi="Times New Roman" w:cs="Times New Roman"/>
          <w:sz w:val="24"/>
          <w:szCs w:val="24"/>
        </w:rPr>
        <w:t>ájemce spolupracovat s</w:t>
      </w:r>
      <w:r w:rsidR="004556CD">
        <w:rPr>
          <w:rFonts w:ascii="Times New Roman" w:hAnsi="Times New Roman" w:cs="Times New Roman"/>
          <w:sz w:val="24"/>
          <w:szCs w:val="24"/>
        </w:rPr>
        <w:t xml:space="preserve"> Nájemcem </w:t>
      </w:r>
      <w:r w:rsidR="007466F5">
        <w:rPr>
          <w:rFonts w:ascii="Times New Roman" w:hAnsi="Times New Roman" w:cs="Times New Roman"/>
          <w:sz w:val="24"/>
          <w:szCs w:val="24"/>
        </w:rPr>
        <w:t xml:space="preserve">a učinit v souladu s pokyny </w:t>
      </w:r>
      <w:r w:rsidR="004556CD">
        <w:rPr>
          <w:rFonts w:ascii="Times New Roman" w:hAnsi="Times New Roman" w:cs="Times New Roman"/>
          <w:sz w:val="24"/>
          <w:szCs w:val="24"/>
        </w:rPr>
        <w:t>Nájemce</w:t>
      </w:r>
      <w:r w:rsidR="007466F5">
        <w:rPr>
          <w:rFonts w:ascii="Times New Roman" w:hAnsi="Times New Roman" w:cs="Times New Roman"/>
          <w:sz w:val="24"/>
          <w:szCs w:val="24"/>
        </w:rPr>
        <w:t xml:space="preserve"> vše nezbytné k tomu, aby úhrada takovéto služby mohla být přeúčtována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7466F5">
        <w:rPr>
          <w:rFonts w:ascii="Times New Roman" w:hAnsi="Times New Roman" w:cs="Times New Roman"/>
          <w:sz w:val="24"/>
          <w:szCs w:val="24"/>
        </w:rPr>
        <w:t>ájemci</w:t>
      </w:r>
      <w:r w:rsidR="004556CD">
        <w:rPr>
          <w:rFonts w:ascii="Times New Roman" w:hAnsi="Times New Roman" w:cs="Times New Roman"/>
          <w:sz w:val="24"/>
          <w:szCs w:val="24"/>
        </w:rPr>
        <w:t>, který se ji zavazuje uhradit na výzvu Nájemce</w:t>
      </w:r>
      <w:r w:rsidR="0036737C">
        <w:rPr>
          <w:rFonts w:ascii="Times New Roman" w:hAnsi="Times New Roman" w:cs="Times New Roman"/>
          <w:sz w:val="24"/>
          <w:szCs w:val="24"/>
        </w:rPr>
        <w:t>, bude-li úhrada odpovídat mezi Podnájemcem a dodavatelem služeb dohodnuté výši</w:t>
      </w:r>
      <w:r w:rsidR="007466F5">
        <w:rPr>
          <w:rFonts w:ascii="Times New Roman" w:hAnsi="Times New Roman" w:cs="Times New Roman"/>
          <w:sz w:val="24"/>
          <w:szCs w:val="24"/>
        </w:rPr>
        <w:t>.</w:t>
      </w:r>
      <w:r w:rsidR="009A2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102F" w14:textId="77777777" w:rsidR="00B630FA" w:rsidRDefault="00B630FA">
      <w:pPr>
        <w:rPr>
          <w:rFonts w:ascii="Times New Roman" w:hAnsi="Times New Roman" w:cs="Times New Roman"/>
          <w:sz w:val="24"/>
          <w:szCs w:val="24"/>
        </w:rPr>
      </w:pPr>
    </w:p>
    <w:p w14:paraId="2A3FAA24" w14:textId="77777777" w:rsidR="005D5BA5" w:rsidRDefault="005D5BA5" w:rsidP="006D3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6BA62" w14:textId="29C672F9" w:rsidR="00B630FA" w:rsidRPr="00250D67" w:rsidRDefault="00B630FA" w:rsidP="006D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VII.</w:t>
      </w:r>
    </w:p>
    <w:p w14:paraId="17D38C9F" w14:textId="3DA70E8B" w:rsidR="00B630FA" w:rsidRDefault="00B630FA" w:rsidP="006D39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PŘEDÁNÍ PŘEDMĚTU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NÁJMU</w:t>
      </w:r>
    </w:p>
    <w:p w14:paraId="7A983B32" w14:textId="77777777" w:rsidR="00B630FA" w:rsidRDefault="00B630FA">
      <w:pPr>
        <w:rPr>
          <w:rFonts w:ascii="Times New Roman" w:hAnsi="Times New Roman" w:cs="Times New Roman"/>
          <w:sz w:val="24"/>
          <w:szCs w:val="24"/>
        </w:rPr>
      </w:pPr>
    </w:p>
    <w:p w14:paraId="240B9B48" w14:textId="57142669" w:rsidR="00B630FA" w:rsidRDefault="00550D99" w:rsidP="0071111F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</w:r>
      <w:r w:rsidR="004556CD">
        <w:rPr>
          <w:rFonts w:ascii="Times New Roman" w:hAnsi="Times New Roman" w:cs="Times New Roman"/>
          <w:sz w:val="24"/>
          <w:szCs w:val="24"/>
        </w:rPr>
        <w:t xml:space="preserve">Nájemce </w:t>
      </w:r>
      <w:r w:rsidR="00B630FA">
        <w:rPr>
          <w:rFonts w:ascii="Times New Roman" w:hAnsi="Times New Roman" w:cs="Times New Roman"/>
          <w:sz w:val="24"/>
          <w:szCs w:val="24"/>
        </w:rPr>
        <w:t xml:space="preserve">se zavazuje předat </w:t>
      </w:r>
      <w:r w:rsidR="004556CD">
        <w:rPr>
          <w:rFonts w:ascii="Times New Roman" w:hAnsi="Times New Roman" w:cs="Times New Roman"/>
          <w:sz w:val="24"/>
          <w:szCs w:val="24"/>
        </w:rPr>
        <w:t>Podn</w:t>
      </w:r>
      <w:r w:rsidR="00B630FA">
        <w:rPr>
          <w:rFonts w:ascii="Times New Roman" w:hAnsi="Times New Roman" w:cs="Times New Roman"/>
          <w:sz w:val="24"/>
          <w:szCs w:val="24"/>
        </w:rPr>
        <w:t xml:space="preserve">ájemci Předmět </w:t>
      </w:r>
      <w:r w:rsidR="004556CD">
        <w:rPr>
          <w:rFonts w:ascii="Times New Roman" w:hAnsi="Times New Roman" w:cs="Times New Roman"/>
          <w:sz w:val="24"/>
          <w:szCs w:val="24"/>
        </w:rPr>
        <w:t>pod</w:t>
      </w:r>
      <w:r w:rsidR="00B630FA">
        <w:rPr>
          <w:rFonts w:ascii="Times New Roman" w:hAnsi="Times New Roman" w:cs="Times New Roman"/>
          <w:sz w:val="24"/>
          <w:szCs w:val="24"/>
        </w:rPr>
        <w:t xml:space="preserve">nájmu </w:t>
      </w:r>
      <w:r w:rsidR="004556CD">
        <w:rPr>
          <w:rFonts w:ascii="Times New Roman" w:hAnsi="Times New Roman" w:cs="Times New Roman"/>
          <w:sz w:val="24"/>
          <w:szCs w:val="24"/>
        </w:rPr>
        <w:t xml:space="preserve">do užívání v den uzavření této </w:t>
      </w:r>
      <w:r w:rsidR="00172D0A">
        <w:rPr>
          <w:rFonts w:ascii="Times New Roman" w:hAnsi="Times New Roman" w:cs="Times New Roman"/>
          <w:sz w:val="24"/>
          <w:szCs w:val="24"/>
        </w:rPr>
        <w:t>P</w:t>
      </w:r>
      <w:r w:rsidR="004556CD">
        <w:rPr>
          <w:rFonts w:ascii="Times New Roman" w:hAnsi="Times New Roman" w:cs="Times New Roman"/>
          <w:sz w:val="24"/>
          <w:szCs w:val="24"/>
        </w:rPr>
        <w:t>odnáj</w:t>
      </w:r>
      <w:r w:rsidR="002A1E53">
        <w:rPr>
          <w:rFonts w:ascii="Times New Roman" w:hAnsi="Times New Roman" w:cs="Times New Roman"/>
          <w:sz w:val="24"/>
          <w:szCs w:val="24"/>
        </w:rPr>
        <w:t>e</w:t>
      </w:r>
      <w:r w:rsidR="004556CD">
        <w:rPr>
          <w:rFonts w:ascii="Times New Roman" w:hAnsi="Times New Roman" w:cs="Times New Roman"/>
          <w:sz w:val="24"/>
          <w:szCs w:val="24"/>
        </w:rPr>
        <w:t>mní smlouvy a Podnájemce se zavazuje Předmět podnájmu od Nájemce převzít a podepsat s tím spojený předávací protokol</w:t>
      </w:r>
      <w:r w:rsidR="00184A17">
        <w:rPr>
          <w:rFonts w:ascii="Times New Roman" w:hAnsi="Times New Roman" w:cs="Times New Roman"/>
          <w:sz w:val="24"/>
          <w:szCs w:val="24"/>
        </w:rPr>
        <w:t xml:space="preserve"> (</w:t>
      </w:r>
      <w:r w:rsidR="00184A17" w:rsidRPr="007A4DBC">
        <w:rPr>
          <w:rFonts w:ascii="Times New Roman" w:hAnsi="Times New Roman" w:cs="Times New Roman"/>
          <w:b/>
          <w:sz w:val="24"/>
          <w:szCs w:val="24"/>
        </w:rPr>
        <w:t xml:space="preserve">„Předání a převzetí předmětu </w:t>
      </w:r>
      <w:r w:rsidR="00184A17">
        <w:rPr>
          <w:rFonts w:ascii="Times New Roman" w:hAnsi="Times New Roman" w:cs="Times New Roman"/>
          <w:b/>
          <w:sz w:val="24"/>
          <w:szCs w:val="24"/>
        </w:rPr>
        <w:t>pod</w:t>
      </w:r>
      <w:r w:rsidR="00184A17" w:rsidRPr="007A4DBC">
        <w:rPr>
          <w:rFonts w:ascii="Times New Roman" w:hAnsi="Times New Roman" w:cs="Times New Roman"/>
          <w:b/>
          <w:sz w:val="24"/>
          <w:szCs w:val="24"/>
        </w:rPr>
        <w:t>nájmu“</w:t>
      </w:r>
      <w:r w:rsidR="00184A17">
        <w:rPr>
          <w:rFonts w:ascii="Times New Roman" w:hAnsi="Times New Roman" w:cs="Times New Roman"/>
          <w:sz w:val="24"/>
          <w:szCs w:val="24"/>
        </w:rPr>
        <w:t>)</w:t>
      </w:r>
      <w:r w:rsidR="00184A17" w:rsidRPr="00593D0A">
        <w:rPr>
          <w:rFonts w:ascii="Times New Roman" w:hAnsi="Times New Roman" w:cs="Times New Roman"/>
          <w:sz w:val="24"/>
          <w:szCs w:val="24"/>
        </w:rPr>
        <w:t>.</w:t>
      </w:r>
      <w:r w:rsidR="00B630FA">
        <w:rPr>
          <w:rFonts w:ascii="Times New Roman" w:hAnsi="Times New Roman" w:cs="Times New Roman"/>
          <w:sz w:val="24"/>
          <w:szCs w:val="24"/>
        </w:rPr>
        <w:t xml:space="preserve"> </w:t>
      </w:r>
      <w:r w:rsidR="00993470">
        <w:rPr>
          <w:rFonts w:ascii="Times New Roman" w:hAnsi="Times New Roman" w:cs="Times New Roman"/>
          <w:sz w:val="24"/>
          <w:szCs w:val="24"/>
        </w:rPr>
        <w:t>Nájemce</w:t>
      </w:r>
      <w:r w:rsidR="004556CD">
        <w:rPr>
          <w:rFonts w:ascii="Times New Roman" w:hAnsi="Times New Roman" w:cs="Times New Roman"/>
          <w:sz w:val="24"/>
          <w:szCs w:val="24"/>
        </w:rPr>
        <w:t xml:space="preserve"> a Podnájemce se dohodli, že Předmět podnájmu bude předán do užívání </w:t>
      </w:r>
      <w:r w:rsidR="00184A17">
        <w:rPr>
          <w:rFonts w:ascii="Times New Roman" w:hAnsi="Times New Roman" w:cs="Times New Roman"/>
          <w:sz w:val="24"/>
          <w:szCs w:val="24"/>
        </w:rPr>
        <w:t xml:space="preserve">Podnájemci </w:t>
      </w:r>
      <w:r w:rsidR="004556CD">
        <w:rPr>
          <w:rFonts w:ascii="Times New Roman" w:hAnsi="Times New Roman" w:cs="Times New Roman"/>
          <w:sz w:val="24"/>
          <w:szCs w:val="24"/>
        </w:rPr>
        <w:t xml:space="preserve">bez zařizovacích předmětů </w:t>
      </w:r>
      <w:r w:rsidR="00184A17">
        <w:rPr>
          <w:rFonts w:ascii="Times New Roman" w:hAnsi="Times New Roman" w:cs="Times New Roman"/>
          <w:sz w:val="24"/>
          <w:szCs w:val="24"/>
        </w:rPr>
        <w:t xml:space="preserve">a bez gastro technologie </w:t>
      </w:r>
      <w:r w:rsidR="004556CD">
        <w:rPr>
          <w:rFonts w:ascii="Times New Roman" w:hAnsi="Times New Roman" w:cs="Times New Roman"/>
          <w:sz w:val="24"/>
          <w:szCs w:val="24"/>
        </w:rPr>
        <w:t xml:space="preserve">s tím, že tyto si na vlastní náklad obstará a </w:t>
      </w:r>
      <w:r w:rsidR="00184A17">
        <w:rPr>
          <w:rFonts w:ascii="Times New Roman" w:hAnsi="Times New Roman" w:cs="Times New Roman"/>
          <w:sz w:val="24"/>
          <w:szCs w:val="24"/>
        </w:rPr>
        <w:t xml:space="preserve">odborně </w:t>
      </w:r>
      <w:r w:rsidR="004556CD">
        <w:rPr>
          <w:rFonts w:ascii="Times New Roman" w:hAnsi="Times New Roman" w:cs="Times New Roman"/>
          <w:sz w:val="24"/>
          <w:szCs w:val="24"/>
        </w:rPr>
        <w:t>instaluje Podnájemce</w:t>
      </w:r>
      <w:r w:rsidR="00184A17">
        <w:rPr>
          <w:rFonts w:ascii="Times New Roman" w:hAnsi="Times New Roman" w:cs="Times New Roman"/>
          <w:sz w:val="24"/>
          <w:szCs w:val="24"/>
        </w:rPr>
        <w:t xml:space="preserve"> tak, aby na Předmětu podnájmu nevznikla jakákoliv škoda.</w:t>
      </w:r>
      <w:r w:rsidR="000B2A7C">
        <w:rPr>
          <w:rFonts w:ascii="Times New Roman" w:hAnsi="Times New Roman" w:cs="Times New Roman"/>
          <w:sz w:val="24"/>
          <w:szCs w:val="24"/>
        </w:rPr>
        <w:t xml:space="preserve"> </w:t>
      </w:r>
      <w:r w:rsidR="00C701D0">
        <w:rPr>
          <w:rFonts w:ascii="Times New Roman" w:hAnsi="Times New Roman" w:cs="Times New Roman"/>
          <w:sz w:val="24"/>
          <w:szCs w:val="24"/>
        </w:rPr>
        <w:t>Podn</w:t>
      </w:r>
      <w:r w:rsidR="00C701D0" w:rsidRPr="00C701D0">
        <w:rPr>
          <w:rFonts w:ascii="Times New Roman" w:hAnsi="Times New Roman" w:cs="Times New Roman"/>
          <w:sz w:val="24"/>
          <w:szCs w:val="24"/>
        </w:rPr>
        <w:t xml:space="preserve">ájemce bere na vědomí a souhlasí, že podmínkou předání </w:t>
      </w:r>
      <w:r w:rsidR="00C701D0">
        <w:rPr>
          <w:rFonts w:ascii="Times New Roman" w:hAnsi="Times New Roman" w:cs="Times New Roman"/>
          <w:sz w:val="24"/>
          <w:szCs w:val="24"/>
        </w:rPr>
        <w:t>Předmětu podnájmu Podn</w:t>
      </w:r>
      <w:r w:rsidR="0071111F">
        <w:rPr>
          <w:rFonts w:ascii="Times New Roman" w:hAnsi="Times New Roman" w:cs="Times New Roman"/>
          <w:sz w:val="24"/>
          <w:szCs w:val="24"/>
        </w:rPr>
        <w:t xml:space="preserve">ájemci je </w:t>
      </w:r>
      <w:r w:rsidR="00C701D0" w:rsidRPr="00C701D0">
        <w:rPr>
          <w:rFonts w:ascii="Times New Roman" w:hAnsi="Times New Roman" w:cs="Times New Roman"/>
          <w:sz w:val="24"/>
          <w:szCs w:val="24"/>
        </w:rPr>
        <w:t xml:space="preserve">uhrazení </w:t>
      </w:r>
      <w:r w:rsidR="0071111F">
        <w:rPr>
          <w:rFonts w:ascii="Times New Roman" w:hAnsi="Times New Roman" w:cs="Times New Roman"/>
          <w:sz w:val="24"/>
          <w:szCs w:val="24"/>
        </w:rPr>
        <w:t>jistoty</w:t>
      </w:r>
      <w:r w:rsidR="00C701D0" w:rsidRPr="00C701D0">
        <w:rPr>
          <w:rFonts w:ascii="Times New Roman" w:hAnsi="Times New Roman" w:cs="Times New Roman"/>
          <w:sz w:val="24"/>
          <w:szCs w:val="24"/>
        </w:rPr>
        <w:t xml:space="preserve"> v souladu s</w:t>
      </w:r>
      <w:r w:rsidR="0071111F">
        <w:rPr>
          <w:rFonts w:ascii="Times New Roman" w:hAnsi="Times New Roman" w:cs="Times New Roman"/>
          <w:sz w:val="24"/>
          <w:szCs w:val="24"/>
        </w:rPr>
        <w:t> odst. 12.1 této Podnájemní smlouvy.</w:t>
      </w:r>
    </w:p>
    <w:p w14:paraId="048E1249" w14:textId="77777777" w:rsidR="00B630FA" w:rsidRDefault="00B630FA" w:rsidP="00550D99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1C326C8B" w14:textId="3B128002" w:rsidR="0071111F" w:rsidRPr="0071111F" w:rsidRDefault="00550D99" w:rsidP="0071111F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 w:rsidR="00184A17">
        <w:rPr>
          <w:rFonts w:ascii="Times New Roman" w:hAnsi="Times New Roman" w:cs="Times New Roman"/>
          <w:sz w:val="24"/>
          <w:szCs w:val="24"/>
        </w:rPr>
        <w:t>Podn</w:t>
      </w:r>
      <w:r w:rsidR="00B630FA" w:rsidRPr="00593D0A">
        <w:rPr>
          <w:rFonts w:ascii="Times New Roman" w:hAnsi="Times New Roman" w:cs="Times New Roman"/>
          <w:sz w:val="24"/>
          <w:szCs w:val="24"/>
        </w:rPr>
        <w:t>ájemce</w:t>
      </w:r>
      <w:r w:rsidR="00184A17">
        <w:rPr>
          <w:rFonts w:ascii="Times New Roman" w:hAnsi="Times New Roman" w:cs="Times New Roman"/>
          <w:sz w:val="24"/>
          <w:szCs w:val="24"/>
        </w:rPr>
        <w:t xml:space="preserve"> podpisem této smlouvy potvrzuje, že si před podpisem smlouvy prohlédl Předmět podnájmu a tento shledal bez vad a způsobilý k účelu podnájmu uvedenému v této </w:t>
      </w:r>
      <w:r w:rsidR="00606658">
        <w:rPr>
          <w:rFonts w:ascii="Times New Roman" w:hAnsi="Times New Roman" w:cs="Times New Roman"/>
          <w:sz w:val="24"/>
          <w:szCs w:val="24"/>
        </w:rPr>
        <w:t>P</w:t>
      </w:r>
      <w:r w:rsidR="00184A17">
        <w:rPr>
          <w:rFonts w:ascii="Times New Roman" w:hAnsi="Times New Roman" w:cs="Times New Roman"/>
          <w:sz w:val="24"/>
          <w:szCs w:val="24"/>
        </w:rPr>
        <w:t>odnájemní smlouvě</w:t>
      </w:r>
      <w:r w:rsidR="0071111F">
        <w:rPr>
          <w:rFonts w:ascii="Times New Roman" w:hAnsi="Times New Roman" w:cs="Times New Roman"/>
          <w:sz w:val="24"/>
          <w:szCs w:val="24"/>
        </w:rPr>
        <w:t xml:space="preserve">, </w:t>
      </w:r>
      <w:r w:rsidR="0071111F" w:rsidRPr="0071111F">
        <w:rPr>
          <w:rFonts w:ascii="Times New Roman" w:hAnsi="Times New Roman" w:cs="Times New Roman"/>
          <w:sz w:val="24"/>
          <w:szCs w:val="24"/>
        </w:rPr>
        <w:t>že s </w:t>
      </w:r>
      <w:r w:rsidR="0071111F">
        <w:rPr>
          <w:rFonts w:ascii="Times New Roman" w:hAnsi="Times New Roman" w:cs="Times New Roman"/>
          <w:sz w:val="24"/>
          <w:szCs w:val="24"/>
        </w:rPr>
        <w:t xml:space="preserve">tímto stavem souhlasí </w:t>
      </w:r>
      <w:r w:rsidR="0071111F" w:rsidRPr="0071111F">
        <w:rPr>
          <w:rFonts w:ascii="Times New Roman" w:hAnsi="Times New Roman" w:cs="Times New Roman"/>
          <w:sz w:val="24"/>
          <w:szCs w:val="24"/>
        </w:rPr>
        <w:t>a prohlašuje, že nebude vznášet žádné námitky, pokud jde o stav či specifikaci P</w:t>
      </w:r>
      <w:r w:rsidR="0071111F">
        <w:rPr>
          <w:rFonts w:ascii="Times New Roman" w:hAnsi="Times New Roman" w:cs="Times New Roman"/>
          <w:sz w:val="24"/>
          <w:szCs w:val="24"/>
        </w:rPr>
        <w:t>ředmětu podnájmu</w:t>
      </w:r>
      <w:r w:rsidR="0071111F" w:rsidRPr="0071111F">
        <w:rPr>
          <w:rFonts w:ascii="Times New Roman" w:hAnsi="Times New Roman" w:cs="Times New Roman"/>
          <w:sz w:val="24"/>
          <w:szCs w:val="24"/>
        </w:rPr>
        <w:t>.</w:t>
      </w:r>
    </w:p>
    <w:p w14:paraId="0DB95E2B" w14:textId="77777777" w:rsidR="00B630FA" w:rsidRPr="00184A17" w:rsidRDefault="00B630FA" w:rsidP="0071111F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1B5E41F5" w14:textId="528F358A" w:rsidR="00B630FA" w:rsidRDefault="00550D99" w:rsidP="00550D99">
      <w:pPr>
        <w:ind w:left="715" w:hanging="709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7.3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B630FA" w:rsidRPr="00593D0A">
        <w:rPr>
          <w:rFonts w:ascii="Times New Roman" w:hAnsi="Times New Roman" w:cs="Times New Roman"/>
          <w:w w:val="105"/>
          <w:sz w:val="24"/>
          <w:szCs w:val="24"/>
        </w:rPr>
        <w:t xml:space="preserve">Faktický stav Šlechtovy restaurace v okamžiku </w:t>
      </w:r>
      <w:r w:rsidR="00B630FA">
        <w:rPr>
          <w:rFonts w:ascii="Times New Roman" w:hAnsi="Times New Roman" w:cs="Times New Roman"/>
          <w:w w:val="105"/>
          <w:sz w:val="24"/>
          <w:szCs w:val="24"/>
        </w:rPr>
        <w:t xml:space="preserve">Předání a převzetí předmětu </w:t>
      </w:r>
      <w:r w:rsidR="00184A17">
        <w:rPr>
          <w:rFonts w:ascii="Times New Roman" w:hAnsi="Times New Roman" w:cs="Times New Roman"/>
          <w:w w:val="105"/>
          <w:sz w:val="24"/>
          <w:szCs w:val="24"/>
        </w:rPr>
        <w:t>pod</w:t>
      </w:r>
      <w:r w:rsidR="00B630FA">
        <w:rPr>
          <w:rFonts w:ascii="Times New Roman" w:hAnsi="Times New Roman" w:cs="Times New Roman"/>
          <w:w w:val="105"/>
          <w:sz w:val="24"/>
          <w:szCs w:val="24"/>
        </w:rPr>
        <w:t xml:space="preserve">nájmu </w:t>
      </w:r>
      <w:r w:rsidR="00B630FA" w:rsidRPr="00593D0A">
        <w:rPr>
          <w:rFonts w:ascii="Times New Roman" w:hAnsi="Times New Roman" w:cs="Times New Roman"/>
          <w:w w:val="105"/>
          <w:sz w:val="24"/>
          <w:szCs w:val="24"/>
        </w:rPr>
        <w:t xml:space="preserve">včetně uvedení </w:t>
      </w:r>
      <w:r w:rsidR="00B630FA">
        <w:rPr>
          <w:rFonts w:ascii="Times New Roman" w:hAnsi="Times New Roman" w:cs="Times New Roman"/>
          <w:w w:val="105"/>
          <w:sz w:val="24"/>
          <w:szCs w:val="24"/>
        </w:rPr>
        <w:t xml:space="preserve">zjištěných závad </w:t>
      </w:r>
      <w:r w:rsidR="00B630FA" w:rsidRPr="00593D0A">
        <w:rPr>
          <w:rFonts w:ascii="Times New Roman" w:hAnsi="Times New Roman" w:cs="Times New Roman"/>
          <w:w w:val="105"/>
          <w:sz w:val="24"/>
          <w:szCs w:val="24"/>
        </w:rPr>
        <w:t xml:space="preserve">bude popsán v Předávacím protokolu. Drobné závady nebránící řádnému užívání Šlechtovy restaurace nebudou pro </w:t>
      </w:r>
      <w:r w:rsidR="00184A17">
        <w:rPr>
          <w:rFonts w:ascii="Times New Roman" w:hAnsi="Times New Roman" w:cs="Times New Roman"/>
          <w:w w:val="105"/>
          <w:sz w:val="24"/>
          <w:szCs w:val="24"/>
        </w:rPr>
        <w:t>Podn</w:t>
      </w:r>
      <w:r w:rsidR="00B630FA" w:rsidRPr="00593D0A">
        <w:rPr>
          <w:rFonts w:ascii="Times New Roman" w:hAnsi="Times New Roman" w:cs="Times New Roman"/>
          <w:w w:val="105"/>
          <w:sz w:val="24"/>
          <w:szCs w:val="24"/>
        </w:rPr>
        <w:t xml:space="preserve">ájemce důvodem k odepření převzetí Šlechtovy restaurace a sepsání Předávacího protokolu. Předávací protokol bude mimo jiné obsahovat popis stavu Šlechtovy restaurace, včetně  označení věcí podléhajících ochraně </w:t>
      </w:r>
      <w:r w:rsidR="00B630FA">
        <w:rPr>
          <w:rFonts w:ascii="Times New Roman" w:hAnsi="Times New Roman" w:cs="Times New Roman"/>
          <w:w w:val="105"/>
          <w:sz w:val="24"/>
          <w:szCs w:val="24"/>
        </w:rPr>
        <w:t>a</w:t>
      </w:r>
      <w:r w:rsidR="00B630FA" w:rsidRPr="00593D0A">
        <w:rPr>
          <w:rFonts w:ascii="Times New Roman" w:hAnsi="Times New Roman" w:cs="Times New Roman"/>
          <w:w w:val="105"/>
          <w:sz w:val="24"/>
          <w:szCs w:val="24"/>
        </w:rPr>
        <w:t xml:space="preserve"> památkové péči ve smyslu ob</w:t>
      </w:r>
      <w:r w:rsidR="00B630FA">
        <w:rPr>
          <w:rFonts w:ascii="Times New Roman" w:hAnsi="Times New Roman" w:cs="Times New Roman"/>
          <w:w w:val="105"/>
          <w:sz w:val="24"/>
          <w:szCs w:val="24"/>
        </w:rPr>
        <w:t>ecně závazných právních předpisů</w:t>
      </w:r>
      <w:r w:rsidR="00B630FA" w:rsidRPr="00593D0A">
        <w:rPr>
          <w:rFonts w:ascii="Times New Roman" w:hAnsi="Times New Roman" w:cs="Times New Roman"/>
          <w:w w:val="105"/>
          <w:sz w:val="24"/>
          <w:szCs w:val="24"/>
        </w:rPr>
        <w:t xml:space="preserve"> a dále stav měřičů jednotlivých medií (el. energie, plynu,</w:t>
      </w:r>
      <w:r w:rsidR="00B630FA" w:rsidRPr="00593D0A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="00B630FA" w:rsidRPr="00593D0A">
        <w:rPr>
          <w:rFonts w:ascii="Times New Roman" w:hAnsi="Times New Roman" w:cs="Times New Roman"/>
          <w:w w:val="105"/>
          <w:sz w:val="24"/>
          <w:szCs w:val="24"/>
        </w:rPr>
        <w:t>vody).</w:t>
      </w:r>
    </w:p>
    <w:p w14:paraId="4C9379D3" w14:textId="77777777" w:rsidR="00F71E12" w:rsidRPr="00184A17" w:rsidRDefault="00F71E12" w:rsidP="00550D99">
      <w:pPr>
        <w:ind w:left="715" w:hanging="709"/>
        <w:rPr>
          <w:rFonts w:ascii="Times New Roman" w:hAnsi="Times New Roman" w:cs="Times New Roman"/>
          <w:w w:val="105"/>
          <w:sz w:val="16"/>
          <w:szCs w:val="16"/>
        </w:rPr>
      </w:pPr>
    </w:p>
    <w:p w14:paraId="50B57356" w14:textId="34B283F3" w:rsidR="00F71E12" w:rsidRDefault="00550D99" w:rsidP="00550D99">
      <w:pPr>
        <w:ind w:left="715" w:hanging="709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7.4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184A17">
        <w:rPr>
          <w:rFonts w:ascii="Times New Roman" w:hAnsi="Times New Roman" w:cs="Times New Roman"/>
          <w:w w:val="105"/>
          <w:sz w:val="24"/>
          <w:szCs w:val="24"/>
        </w:rPr>
        <w:t xml:space="preserve">Nájemce </w:t>
      </w:r>
      <w:r w:rsidR="00F71E12">
        <w:rPr>
          <w:rFonts w:ascii="Times New Roman" w:hAnsi="Times New Roman" w:cs="Times New Roman"/>
          <w:w w:val="105"/>
          <w:sz w:val="24"/>
          <w:szCs w:val="24"/>
        </w:rPr>
        <w:t xml:space="preserve">se zavazuje poskytnout </w:t>
      </w:r>
      <w:r w:rsidR="00184A17">
        <w:rPr>
          <w:rFonts w:ascii="Times New Roman" w:hAnsi="Times New Roman" w:cs="Times New Roman"/>
          <w:w w:val="105"/>
          <w:sz w:val="24"/>
          <w:szCs w:val="24"/>
        </w:rPr>
        <w:t>Podn</w:t>
      </w:r>
      <w:r w:rsidR="00F71E12">
        <w:rPr>
          <w:rFonts w:ascii="Times New Roman" w:hAnsi="Times New Roman" w:cs="Times New Roman"/>
          <w:w w:val="105"/>
          <w:sz w:val="24"/>
          <w:szCs w:val="24"/>
        </w:rPr>
        <w:t xml:space="preserve">ájemci dostatečné a důvodné množství klíčů nutných k řádnému užívání Předmětu </w:t>
      </w:r>
      <w:r w:rsidR="00184A17">
        <w:rPr>
          <w:rFonts w:ascii="Times New Roman" w:hAnsi="Times New Roman" w:cs="Times New Roman"/>
          <w:w w:val="105"/>
          <w:sz w:val="24"/>
          <w:szCs w:val="24"/>
        </w:rPr>
        <w:t>pod</w:t>
      </w:r>
      <w:r w:rsidR="00F71E12">
        <w:rPr>
          <w:rFonts w:ascii="Times New Roman" w:hAnsi="Times New Roman" w:cs="Times New Roman"/>
          <w:w w:val="105"/>
          <w:sz w:val="24"/>
          <w:szCs w:val="24"/>
        </w:rPr>
        <w:t>nájmu.</w:t>
      </w:r>
    </w:p>
    <w:p w14:paraId="022C9A23" w14:textId="77777777" w:rsidR="0071111F" w:rsidRDefault="0071111F" w:rsidP="00550D99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50C0B1B8" w14:textId="208D4D81" w:rsidR="0071111F" w:rsidRDefault="0071111F" w:rsidP="00550D99">
      <w:pPr>
        <w:ind w:left="715" w:hanging="709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  <w:t>Podn</w:t>
      </w:r>
      <w:r w:rsidRPr="00C701D0">
        <w:rPr>
          <w:rFonts w:ascii="Times New Roman" w:hAnsi="Times New Roman" w:cs="Times New Roman"/>
          <w:sz w:val="24"/>
          <w:szCs w:val="24"/>
        </w:rPr>
        <w:t>ájemce pro</w:t>
      </w:r>
      <w:r>
        <w:rPr>
          <w:rFonts w:ascii="Times New Roman" w:hAnsi="Times New Roman" w:cs="Times New Roman"/>
          <w:sz w:val="24"/>
          <w:szCs w:val="24"/>
        </w:rPr>
        <w:t>hlašuje, že před podpisem této Podnájemní s</w:t>
      </w:r>
      <w:r w:rsidRPr="00C701D0">
        <w:rPr>
          <w:rFonts w:ascii="Times New Roman" w:hAnsi="Times New Roman" w:cs="Times New Roman"/>
          <w:sz w:val="24"/>
          <w:szCs w:val="24"/>
        </w:rPr>
        <w:t xml:space="preserve">mlouvy mu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C701D0">
        <w:rPr>
          <w:rFonts w:ascii="Times New Roman" w:hAnsi="Times New Roman" w:cs="Times New Roman"/>
          <w:sz w:val="24"/>
          <w:szCs w:val="24"/>
        </w:rPr>
        <w:t xml:space="preserve"> v souladu s ustanovením § 7a odst. 2 písm. c) bod 2. zákona č. 406/2000 Sb., o hospodaření energií, ve znění pozdějších předpisů, předal</w:t>
      </w:r>
      <w:r>
        <w:rPr>
          <w:rFonts w:ascii="Times New Roman" w:hAnsi="Times New Roman" w:cs="Times New Roman"/>
          <w:sz w:val="24"/>
          <w:szCs w:val="24"/>
        </w:rPr>
        <w:t xml:space="preserve"> průkaz energetické náročnosti b</w:t>
      </w:r>
      <w:r w:rsidRPr="00C701D0">
        <w:rPr>
          <w:rFonts w:ascii="Times New Roman" w:hAnsi="Times New Roman" w:cs="Times New Roman"/>
          <w:sz w:val="24"/>
          <w:szCs w:val="24"/>
        </w:rPr>
        <w:t>udovy</w:t>
      </w:r>
      <w:r>
        <w:rPr>
          <w:rFonts w:ascii="Times New Roman" w:hAnsi="Times New Roman" w:cs="Times New Roman"/>
          <w:sz w:val="24"/>
          <w:szCs w:val="24"/>
        </w:rPr>
        <w:t xml:space="preserve"> „Šlechtova restaurace"</w:t>
      </w:r>
      <w:r w:rsidRPr="00C701D0">
        <w:rPr>
          <w:rFonts w:ascii="Times New Roman" w:hAnsi="Times New Roman" w:cs="Times New Roman"/>
          <w:sz w:val="24"/>
          <w:szCs w:val="24"/>
        </w:rPr>
        <w:t>, resp. jeho ověřenou kopii.</w:t>
      </w:r>
    </w:p>
    <w:p w14:paraId="2FAB5733" w14:textId="77777777" w:rsidR="0043432F" w:rsidRDefault="0043432F" w:rsidP="00550D99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5C34D692" w14:textId="77777777" w:rsidR="000A245D" w:rsidRDefault="000A245D" w:rsidP="00550D99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72188A8F" w14:textId="77777777" w:rsidR="000A245D" w:rsidRPr="00593D0A" w:rsidRDefault="000A245D" w:rsidP="00550D99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3F55340C" w14:textId="77777777" w:rsidR="0036027C" w:rsidRDefault="0036027C">
      <w:pPr>
        <w:rPr>
          <w:rFonts w:ascii="Times New Roman" w:hAnsi="Times New Roman" w:cs="Times New Roman"/>
          <w:sz w:val="24"/>
          <w:szCs w:val="24"/>
        </w:rPr>
      </w:pPr>
    </w:p>
    <w:p w14:paraId="349EDDB4" w14:textId="60B99EA2" w:rsidR="00637E83" w:rsidRPr="00250D67" w:rsidRDefault="00637E83" w:rsidP="006F2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lastRenderedPageBreak/>
        <w:t>Článek VIII.</w:t>
      </w:r>
    </w:p>
    <w:p w14:paraId="5EB8559F" w14:textId="53DBB955" w:rsidR="00637E83" w:rsidRDefault="00637E83" w:rsidP="006F2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NÁJEMCE</w:t>
      </w:r>
      <w:r w:rsidR="002A1E53">
        <w:rPr>
          <w:rFonts w:ascii="Times New Roman" w:hAnsi="Times New Roman" w:cs="Times New Roman"/>
          <w:sz w:val="24"/>
          <w:szCs w:val="24"/>
        </w:rPr>
        <w:t xml:space="preserve"> A PODNÁJEMCE</w:t>
      </w:r>
    </w:p>
    <w:p w14:paraId="31775D51" w14:textId="77777777" w:rsidR="00637E83" w:rsidRDefault="00637E83">
      <w:pPr>
        <w:rPr>
          <w:rFonts w:ascii="Times New Roman" w:hAnsi="Times New Roman" w:cs="Times New Roman"/>
          <w:sz w:val="24"/>
          <w:szCs w:val="24"/>
        </w:rPr>
      </w:pPr>
    </w:p>
    <w:p w14:paraId="7FE689B8" w14:textId="0A324DF0" w:rsidR="00637E83" w:rsidRDefault="004C724E" w:rsidP="004C724E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</w:r>
      <w:r w:rsidR="001C4288">
        <w:rPr>
          <w:rFonts w:ascii="Times New Roman" w:hAnsi="Times New Roman" w:cs="Times New Roman"/>
          <w:sz w:val="24"/>
          <w:szCs w:val="24"/>
        </w:rPr>
        <w:t xml:space="preserve">Nájemce </w:t>
      </w:r>
      <w:r w:rsidR="00637E83">
        <w:rPr>
          <w:rFonts w:ascii="Times New Roman" w:hAnsi="Times New Roman" w:cs="Times New Roman"/>
          <w:sz w:val="24"/>
          <w:szCs w:val="24"/>
        </w:rPr>
        <w:t>prohlašuje, že</w:t>
      </w:r>
    </w:p>
    <w:p w14:paraId="2DFC0D0D" w14:textId="77777777" w:rsidR="00D91903" w:rsidRDefault="00D91903" w:rsidP="004C724E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398D6977" w14:textId="5ED0DCE7" w:rsidR="00D91903" w:rsidRPr="004C724E" w:rsidRDefault="00D91903" w:rsidP="001C4288">
      <w:pPr>
        <w:pStyle w:val="Odstavecseseznamem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je oprávněn uzavřít tuto </w:t>
      </w:r>
      <w:r w:rsidR="00606658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 xml:space="preserve">ájemní smlouvu a zavázat se k plnění veškerých jeho závazků v této </w:t>
      </w:r>
      <w:r w:rsidR="00606658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>ájemní smlouvě obsažených;</w:t>
      </w:r>
    </w:p>
    <w:p w14:paraId="244FB98A" w14:textId="77777777" w:rsidR="00D91903" w:rsidRPr="001C4288" w:rsidRDefault="00D91903" w:rsidP="001C4288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2A122BA6" w14:textId="3A876DE5" w:rsidR="00B71021" w:rsidRPr="004C724E" w:rsidRDefault="00D91903" w:rsidP="001C4288">
      <w:pPr>
        <w:pStyle w:val="Odstavecseseznamem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uzavření této </w:t>
      </w:r>
      <w:r w:rsidR="00606658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 xml:space="preserve">ájemní smlouvy bylo řádně v rámci orgánů </w:t>
      </w:r>
      <w:r w:rsidR="001C4288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4C724E">
        <w:rPr>
          <w:rFonts w:ascii="Times New Roman" w:hAnsi="Times New Roman" w:cs="Times New Roman"/>
          <w:sz w:val="24"/>
          <w:szCs w:val="24"/>
        </w:rPr>
        <w:t xml:space="preserve">projednáno a odsouhlaseno, byly splněny veškeré zákonné podmínky pro uzavření 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>ájemní smlouvy</w:t>
      </w:r>
      <w:r w:rsidR="00F5798C">
        <w:rPr>
          <w:rFonts w:ascii="Times New Roman" w:hAnsi="Times New Roman" w:cs="Times New Roman"/>
          <w:sz w:val="24"/>
          <w:szCs w:val="24"/>
        </w:rPr>
        <w:t>,</w:t>
      </w:r>
      <w:r w:rsidR="006F2F5F" w:rsidRPr="004C724E">
        <w:rPr>
          <w:rFonts w:ascii="Times New Roman" w:hAnsi="Times New Roman" w:cs="Times New Roman"/>
          <w:sz w:val="24"/>
          <w:szCs w:val="24"/>
        </w:rPr>
        <w:t xml:space="preserve"> </w:t>
      </w:r>
      <w:r w:rsidRPr="004C724E">
        <w:rPr>
          <w:rFonts w:ascii="Times New Roman" w:hAnsi="Times New Roman" w:cs="Times New Roman"/>
          <w:sz w:val="24"/>
          <w:szCs w:val="24"/>
        </w:rPr>
        <w:t xml:space="preserve">a že k nabytí platnosti a účinnosti 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>ájemní smlouvy není na jeho straně třeba žádného dodatečného souhlasu, povolení či schválení jeho orgánů či jakýchkoliv třetích osob včetně státních orgánů;</w:t>
      </w:r>
    </w:p>
    <w:p w14:paraId="0C58236D" w14:textId="77777777" w:rsidR="00D91903" w:rsidRPr="001C4288" w:rsidRDefault="00D91903" w:rsidP="001C4288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272FA5B8" w14:textId="6DFC337D" w:rsidR="00D91903" w:rsidRPr="004C724E" w:rsidRDefault="00D91903" w:rsidP="001C4288">
      <w:pPr>
        <w:pStyle w:val="Odstavecseseznamem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na Předmětu </w:t>
      </w:r>
      <w:r w:rsidR="001C4288">
        <w:rPr>
          <w:rFonts w:ascii="Times New Roman" w:hAnsi="Times New Roman" w:cs="Times New Roman"/>
          <w:sz w:val="24"/>
          <w:szCs w:val="24"/>
        </w:rPr>
        <w:t>podn</w:t>
      </w:r>
      <w:r w:rsidRPr="004C724E">
        <w:rPr>
          <w:rFonts w:ascii="Times New Roman" w:hAnsi="Times New Roman" w:cs="Times New Roman"/>
          <w:sz w:val="24"/>
          <w:szCs w:val="24"/>
        </w:rPr>
        <w:t>ájmu neváznou žádná zástavní práva, restituční nároky či jakákoliv jiná práva třetích osob, a že Předm</w:t>
      </w:r>
      <w:r w:rsidR="00B80A9C">
        <w:rPr>
          <w:rFonts w:ascii="Times New Roman" w:hAnsi="Times New Roman" w:cs="Times New Roman"/>
          <w:sz w:val="24"/>
          <w:szCs w:val="24"/>
        </w:rPr>
        <w:t xml:space="preserve">ět </w:t>
      </w:r>
      <w:r w:rsidR="001C4288">
        <w:rPr>
          <w:rFonts w:ascii="Times New Roman" w:hAnsi="Times New Roman" w:cs="Times New Roman"/>
          <w:sz w:val="24"/>
          <w:szCs w:val="24"/>
        </w:rPr>
        <w:t>podn</w:t>
      </w:r>
      <w:r w:rsidR="00B80A9C">
        <w:rPr>
          <w:rFonts w:ascii="Times New Roman" w:hAnsi="Times New Roman" w:cs="Times New Roman"/>
          <w:sz w:val="24"/>
          <w:szCs w:val="24"/>
        </w:rPr>
        <w:t>ájmu nemá žádné právní vady.</w:t>
      </w:r>
    </w:p>
    <w:p w14:paraId="099F033F" w14:textId="77777777" w:rsidR="008536E1" w:rsidRDefault="008536E1" w:rsidP="004C724E">
      <w:pPr>
        <w:ind w:left="715" w:hanging="709"/>
        <w:rPr>
          <w:rFonts w:ascii="Times New Roman" w:hAnsi="Times New Roman" w:cs="Times New Roman"/>
          <w:b/>
          <w:sz w:val="24"/>
          <w:szCs w:val="24"/>
        </w:rPr>
      </w:pPr>
    </w:p>
    <w:p w14:paraId="344C5058" w14:textId="1910CED3" w:rsidR="008536E1" w:rsidRDefault="004C724E" w:rsidP="004C724E">
      <w:pPr>
        <w:ind w:left="71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</w:r>
      <w:r w:rsidR="001C4288">
        <w:rPr>
          <w:rFonts w:ascii="Times New Roman" w:hAnsi="Times New Roman" w:cs="Times New Roman"/>
          <w:sz w:val="24"/>
          <w:szCs w:val="24"/>
        </w:rPr>
        <w:t>Podn</w:t>
      </w:r>
      <w:r w:rsidR="008536E1" w:rsidRPr="008536E1">
        <w:rPr>
          <w:rFonts w:ascii="Times New Roman" w:hAnsi="Times New Roman" w:cs="Times New Roman"/>
          <w:sz w:val="24"/>
          <w:szCs w:val="24"/>
        </w:rPr>
        <w:t>ájemce prohlašuje, že:</w:t>
      </w:r>
    </w:p>
    <w:p w14:paraId="57DCCDCC" w14:textId="77777777" w:rsidR="008536E1" w:rsidRDefault="008536E1" w:rsidP="004C724E">
      <w:pPr>
        <w:ind w:left="715" w:hanging="709"/>
        <w:rPr>
          <w:rFonts w:ascii="Times New Roman" w:hAnsi="Times New Roman" w:cs="Times New Roman"/>
          <w:sz w:val="24"/>
          <w:szCs w:val="24"/>
        </w:rPr>
      </w:pPr>
    </w:p>
    <w:p w14:paraId="4CCFDFC7" w14:textId="788FC1B4" w:rsidR="008536E1" w:rsidRPr="004C724E" w:rsidRDefault="008536E1" w:rsidP="001C4288">
      <w:pPr>
        <w:pStyle w:val="Odstavecseseznamem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ke dni uzavření 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>ájemní smlouvy je společností</w:t>
      </w:r>
      <w:r w:rsidR="001C4288">
        <w:rPr>
          <w:rFonts w:ascii="Times New Roman" w:hAnsi="Times New Roman" w:cs="Times New Roman"/>
          <w:sz w:val="24"/>
          <w:szCs w:val="24"/>
        </w:rPr>
        <w:t xml:space="preserve"> s ručením omezeným</w:t>
      </w:r>
      <w:r w:rsidRPr="004C724E">
        <w:rPr>
          <w:rFonts w:ascii="Times New Roman" w:hAnsi="Times New Roman" w:cs="Times New Roman"/>
          <w:sz w:val="24"/>
          <w:szCs w:val="24"/>
        </w:rPr>
        <w:t xml:space="preserve"> řádně vzniklou a registrovanou v souladu s právním řádem České republiky;</w:t>
      </w:r>
    </w:p>
    <w:p w14:paraId="29EE0EE8" w14:textId="77777777" w:rsidR="008536E1" w:rsidRDefault="008536E1" w:rsidP="001C4288">
      <w:pPr>
        <w:ind w:left="1134" w:hanging="425"/>
        <w:rPr>
          <w:rFonts w:ascii="Times New Roman" w:hAnsi="Times New Roman" w:cs="Times New Roman"/>
          <w:sz w:val="24"/>
          <w:szCs w:val="24"/>
        </w:rPr>
      </w:pPr>
    </w:p>
    <w:p w14:paraId="2CBE97F3" w14:textId="3E071C96" w:rsidR="008536E1" w:rsidRPr="004C724E" w:rsidRDefault="008536E1" w:rsidP="001C4288">
      <w:pPr>
        <w:pStyle w:val="Odstavecseseznamem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před uzavřením 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>ájemní smlouvy obdržel veškerá povolení a souhlasy svých orgánů, veškerá živnostenská oprávnění a jiná povolení potřebná pro vykonávání aktivit v rozsahu jeho předmětu činnosti</w:t>
      </w:r>
      <w:r w:rsidR="001C4288">
        <w:rPr>
          <w:rFonts w:ascii="Times New Roman" w:hAnsi="Times New Roman" w:cs="Times New Roman"/>
          <w:sz w:val="24"/>
          <w:szCs w:val="24"/>
        </w:rPr>
        <w:t xml:space="preserve"> (podnikání)</w:t>
      </w:r>
      <w:r w:rsidRPr="004C724E">
        <w:rPr>
          <w:rFonts w:ascii="Times New Roman" w:hAnsi="Times New Roman" w:cs="Times New Roman"/>
          <w:sz w:val="24"/>
          <w:szCs w:val="24"/>
        </w:rPr>
        <w:t>;</w:t>
      </w:r>
    </w:p>
    <w:p w14:paraId="43D1DE3E" w14:textId="0E7F7958" w:rsidR="008536E1" w:rsidRPr="004C724E" w:rsidRDefault="008536E1" w:rsidP="001C4288">
      <w:pPr>
        <w:pStyle w:val="Odstavecseseznamem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je oprávněn uzavřít tuto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 xml:space="preserve">ájemní smlouvu a zavázat se k plnění veškerých závazků v 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Pr="004C724E">
        <w:rPr>
          <w:rFonts w:ascii="Times New Roman" w:hAnsi="Times New Roman" w:cs="Times New Roman"/>
          <w:sz w:val="24"/>
          <w:szCs w:val="24"/>
        </w:rPr>
        <w:t xml:space="preserve">ájemní smlouvě obsažených; a </w:t>
      </w:r>
    </w:p>
    <w:p w14:paraId="0A6E983B" w14:textId="77777777" w:rsidR="008536E1" w:rsidRPr="001C4288" w:rsidRDefault="008536E1" w:rsidP="001C4288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619DCC8F" w14:textId="4B5EE6AE" w:rsidR="008536E1" w:rsidRDefault="008536E1" w:rsidP="001C4288">
      <w:pPr>
        <w:pStyle w:val="Odstavecseseznamem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se seznámil důkladně se stavem Předmětu </w:t>
      </w:r>
      <w:r w:rsidR="001C4288">
        <w:rPr>
          <w:rFonts w:ascii="Times New Roman" w:hAnsi="Times New Roman" w:cs="Times New Roman"/>
          <w:sz w:val="24"/>
          <w:szCs w:val="24"/>
        </w:rPr>
        <w:t>podn</w:t>
      </w:r>
      <w:r w:rsidRPr="004C724E">
        <w:rPr>
          <w:rFonts w:ascii="Times New Roman" w:hAnsi="Times New Roman" w:cs="Times New Roman"/>
          <w:sz w:val="24"/>
          <w:szCs w:val="24"/>
        </w:rPr>
        <w:t>ájmu</w:t>
      </w:r>
      <w:r w:rsidR="00A223D7" w:rsidRPr="004C724E">
        <w:rPr>
          <w:rFonts w:ascii="Times New Roman" w:hAnsi="Times New Roman" w:cs="Times New Roman"/>
          <w:sz w:val="24"/>
          <w:szCs w:val="24"/>
        </w:rPr>
        <w:t xml:space="preserve"> jak po stránce technické, tak i věcné a neshledal žádných skutečností, které by bránily uzavření 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1C4288">
        <w:rPr>
          <w:rFonts w:ascii="Times New Roman" w:hAnsi="Times New Roman" w:cs="Times New Roman"/>
          <w:sz w:val="24"/>
          <w:szCs w:val="24"/>
        </w:rPr>
        <w:t>odn</w:t>
      </w:r>
      <w:r w:rsidR="00A223D7" w:rsidRPr="004C724E">
        <w:rPr>
          <w:rFonts w:ascii="Times New Roman" w:hAnsi="Times New Roman" w:cs="Times New Roman"/>
          <w:sz w:val="24"/>
          <w:szCs w:val="24"/>
        </w:rPr>
        <w:t>ájemní smlouvy.</w:t>
      </w:r>
    </w:p>
    <w:p w14:paraId="6EDE891F" w14:textId="77777777" w:rsidR="006824A6" w:rsidRPr="006824A6" w:rsidRDefault="006824A6" w:rsidP="006824A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BF09A59" w14:textId="77777777" w:rsidR="00A223D7" w:rsidRDefault="00A223D7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CB6B626" w14:textId="1FA87BE3" w:rsidR="00A223D7" w:rsidRPr="00250D67" w:rsidRDefault="00A223D7" w:rsidP="006F2F5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IX</w:t>
      </w:r>
      <w:r w:rsidR="00250D67">
        <w:rPr>
          <w:rFonts w:ascii="Times New Roman" w:hAnsi="Times New Roman" w:cs="Times New Roman"/>
          <w:b/>
          <w:sz w:val="24"/>
          <w:szCs w:val="24"/>
        </w:rPr>
        <w:t>.</w:t>
      </w:r>
    </w:p>
    <w:p w14:paraId="1876B722" w14:textId="65D73B5B" w:rsidR="00A223D7" w:rsidRDefault="00623D95" w:rsidP="006F2F5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 A POVINNOSTI </w:t>
      </w:r>
      <w:r w:rsidR="00276C97">
        <w:rPr>
          <w:rFonts w:ascii="Times New Roman" w:hAnsi="Times New Roman" w:cs="Times New Roman"/>
          <w:sz w:val="24"/>
          <w:szCs w:val="24"/>
        </w:rPr>
        <w:t>NÁJEMCE</w:t>
      </w:r>
    </w:p>
    <w:p w14:paraId="7FAD9FD2" w14:textId="77777777" w:rsidR="00A223D7" w:rsidRPr="00276C97" w:rsidRDefault="00A223D7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228FC550" w14:textId="12C48684" w:rsidR="00A223D7" w:rsidRDefault="004C724E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</w:r>
      <w:r w:rsidR="00A223D7">
        <w:rPr>
          <w:rFonts w:ascii="Times New Roman" w:hAnsi="Times New Roman" w:cs="Times New Roman"/>
          <w:sz w:val="24"/>
          <w:szCs w:val="24"/>
        </w:rPr>
        <w:t xml:space="preserve">Kromě ostatních závazků </w:t>
      </w:r>
      <w:r w:rsidR="00276C97">
        <w:rPr>
          <w:rFonts w:ascii="Times New Roman" w:hAnsi="Times New Roman" w:cs="Times New Roman"/>
          <w:sz w:val="24"/>
          <w:szCs w:val="24"/>
        </w:rPr>
        <w:t xml:space="preserve">Nájemce </w:t>
      </w:r>
      <w:r w:rsidR="00A223D7">
        <w:rPr>
          <w:rFonts w:ascii="Times New Roman" w:hAnsi="Times New Roman" w:cs="Times New Roman"/>
          <w:sz w:val="24"/>
          <w:szCs w:val="24"/>
        </w:rPr>
        <w:t xml:space="preserve">uvedených v 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276C97">
        <w:rPr>
          <w:rFonts w:ascii="Times New Roman" w:hAnsi="Times New Roman" w:cs="Times New Roman"/>
          <w:sz w:val="24"/>
          <w:szCs w:val="24"/>
        </w:rPr>
        <w:t>odn</w:t>
      </w:r>
      <w:r w:rsidR="00A223D7">
        <w:rPr>
          <w:rFonts w:ascii="Times New Roman" w:hAnsi="Times New Roman" w:cs="Times New Roman"/>
          <w:sz w:val="24"/>
          <w:szCs w:val="24"/>
        </w:rPr>
        <w:t xml:space="preserve">ájemní smlouvě, se tímto </w:t>
      </w:r>
      <w:r w:rsidR="00276C97">
        <w:rPr>
          <w:rFonts w:ascii="Times New Roman" w:hAnsi="Times New Roman" w:cs="Times New Roman"/>
          <w:sz w:val="24"/>
          <w:szCs w:val="24"/>
        </w:rPr>
        <w:t xml:space="preserve">Nájemce </w:t>
      </w:r>
      <w:r w:rsidR="00A223D7">
        <w:rPr>
          <w:rFonts w:ascii="Times New Roman" w:hAnsi="Times New Roman" w:cs="Times New Roman"/>
          <w:sz w:val="24"/>
          <w:szCs w:val="24"/>
        </w:rPr>
        <w:t>zavazuje, že:</w:t>
      </w:r>
    </w:p>
    <w:p w14:paraId="3C337F19" w14:textId="77777777" w:rsidR="00A223D7" w:rsidRPr="0096307E" w:rsidRDefault="00A223D7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6F24937C" w14:textId="5641F04A" w:rsidR="00A223D7" w:rsidRPr="004C724E" w:rsidRDefault="00A223D7" w:rsidP="00276C97">
      <w:pPr>
        <w:pStyle w:val="Odstavecseseznamem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přenechá </w:t>
      </w:r>
      <w:r w:rsidR="00276C97">
        <w:rPr>
          <w:rFonts w:ascii="Times New Roman" w:hAnsi="Times New Roman" w:cs="Times New Roman"/>
          <w:sz w:val="24"/>
          <w:szCs w:val="24"/>
        </w:rPr>
        <w:t>Podn</w:t>
      </w:r>
      <w:r w:rsidRPr="004C724E">
        <w:rPr>
          <w:rFonts w:ascii="Times New Roman" w:hAnsi="Times New Roman" w:cs="Times New Roman"/>
          <w:sz w:val="24"/>
          <w:szCs w:val="24"/>
        </w:rPr>
        <w:t xml:space="preserve">ájemci Předmět </w:t>
      </w:r>
      <w:r w:rsidR="00276C97">
        <w:rPr>
          <w:rFonts w:ascii="Times New Roman" w:hAnsi="Times New Roman" w:cs="Times New Roman"/>
          <w:sz w:val="24"/>
          <w:szCs w:val="24"/>
        </w:rPr>
        <w:t>pod</w:t>
      </w:r>
      <w:r w:rsidRPr="004C724E">
        <w:rPr>
          <w:rFonts w:ascii="Times New Roman" w:hAnsi="Times New Roman" w:cs="Times New Roman"/>
          <w:sz w:val="24"/>
          <w:szCs w:val="24"/>
        </w:rPr>
        <w:t>nájmu ve stavu způsobilém smluvenému užívání</w:t>
      </w:r>
      <w:r w:rsidR="00276C97">
        <w:rPr>
          <w:rFonts w:ascii="Times New Roman" w:hAnsi="Times New Roman" w:cs="Times New Roman"/>
          <w:sz w:val="24"/>
          <w:szCs w:val="24"/>
        </w:rPr>
        <w:t>, přičemž splnění této povinnosti Nájemce potvrdil Podnájemce svým podpisem na této smlouvě</w:t>
      </w:r>
      <w:r w:rsidRPr="004C724E">
        <w:rPr>
          <w:rFonts w:ascii="Times New Roman" w:hAnsi="Times New Roman" w:cs="Times New Roman"/>
          <w:sz w:val="24"/>
          <w:szCs w:val="24"/>
        </w:rPr>
        <w:t>;</w:t>
      </w:r>
    </w:p>
    <w:p w14:paraId="61BA2847" w14:textId="77777777" w:rsidR="00A223D7" w:rsidRPr="00276C97" w:rsidRDefault="00A223D7" w:rsidP="00276C97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7F7741B8" w14:textId="03095E5A" w:rsidR="00E04ECC" w:rsidRPr="004C724E" w:rsidRDefault="00E04ECC" w:rsidP="00276C97">
      <w:pPr>
        <w:pStyle w:val="Odstavecseseznamem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oznámí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Pr="004C724E">
        <w:rPr>
          <w:rFonts w:ascii="Times New Roman" w:hAnsi="Times New Roman" w:cs="Times New Roman"/>
          <w:sz w:val="24"/>
          <w:szCs w:val="24"/>
        </w:rPr>
        <w:t>ájemci bez zbytečného odkladu</w:t>
      </w:r>
      <w:r w:rsidR="006F2F5F" w:rsidRPr="004C724E">
        <w:rPr>
          <w:rFonts w:ascii="Times New Roman" w:hAnsi="Times New Roman" w:cs="Times New Roman"/>
          <w:sz w:val="24"/>
          <w:szCs w:val="24"/>
        </w:rPr>
        <w:t>,</w:t>
      </w:r>
      <w:r w:rsidR="0073232E" w:rsidRPr="004C724E">
        <w:rPr>
          <w:rFonts w:ascii="Times New Roman" w:hAnsi="Times New Roman" w:cs="Times New Roman"/>
          <w:sz w:val="24"/>
          <w:szCs w:val="24"/>
        </w:rPr>
        <w:t xml:space="preserve"> </w:t>
      </w:r>
      <w:r w:rsidRPr="004C724E">
        <w:rPr>
          <w:rFonts w:ascii="Times New Roman" w:hAnsi="Times New Roman" w:cs="Times New Roman"/>
          <w:sz w:val="24"/>
          <w:szCs w:val="24"/>
        </w:rPr>
        <w:t xml:space="preserve">pokud změní účet, na který má být placeno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Pr="004C724E">
        <w:rPr>
          <w:rFonts w:ascii="Times New Roman" w:hAnsi="Times New Roman" w:cs="Times New Roman"/>
          <w:sz w:val="24"/>
          <w:szCs w:val="24"/>
        </w:rPr>
        <w:t xml:space="preserve">ájemné; a </w:t>
      </w:r>
      <w:r w:rsidR="00556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3106" w14:textId="77777777" w:rsidR="00E04ECC" w:rsidRPr="00276C97" w:rsidRDefault="00E04ECC" w:rsidP="00276C97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63E382DF" w14:textId="6C21656D" w:rsidR="00E04ECC" w:rsidRPr="004C724E" w:rsidRDefault="00E04ECC" w:rsidP="00276C97">
      <w:pPr>
        <w:pStyle w:val="Odstavecseseznamem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724E">
        <w:rPr>
          <w:rFonts w:ascii="Times New Roman" w:hAnsi="Times New Roman" w:cs="Times New Roman"/>
          <w:sz w:val="24"/>
          <w:szCs w:val="24"/>
        </w:rPr>
        <w:t xml:space="preserve">nepřijme žádná právní, technická či jiná opatření, která by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Pr="004C724E">
        <w:rPr>
          <w:rFonts w:ascii="Times New Roman" w:hAnsi="Times New Roman" w:cs="Times New Roman"/>
          <w:sz w:val="24"/>
          <w:szCs w:val="24"/>
        </w:rPr>
        <w:t xml:space="preserve">ájemce v užívání Předmětu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73232E" w:rsidRPr="004C724E">
        <w:rPr>
          <w:rFonts w:ascii="Times New Roman" w:hAnsi="Times New Roman" w:cs="Times New Roman"/>
          <w:sz w:val="24"/>
          <w:szCs w:val="24"/>
        </w:rPr>
        <w:t>nájmu omezovala, pokud se nebude jednat o opatření v obecném zájmu.</w:t>
      </w:r>
    </w:p>
    <w:p w14:paraId="279E15F1" w14:textId="77777777" w:rsidR="0073232E" w:rsidRPr="0096307E" w:rsidRDefault="0073232E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37F076E3" w14:textId="048DAD0A" w:rsidR="0073232E" w:rsidRDefault="004C724E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</w:r>
      <w:r w:rsidR="0073232E">
        <w:rPr>
          <w:rFonts w:ascii="Times New Roman" w:hAnsi="Times New Roman" w:cs="Times New Roman"/>
          <w:sz w:val="24"/>
          <w:szCs w:val="24"/>
        </w:rPr>
        <w:t xml:space="preserve">Kromě odpovědnosti za škodu ze zákona nebo z této </w:t>
      </w:r>
      <w:r w:rsidR="00EA712A">
        <w:rPr>
          <w:rFonts w:ascii="Times New Roman" w:hAnsi="Times New Roman" w:cs="Times New Roman"/>
          <w:sz w:val="24"/>
          <w:szCs w:val="24"/>
        </w:rPr>
        <w:t>P</w:t>
      </w:r>
      <w:r w:rsidR="0096307E">
        <w:rPr>
          <w:rFonts w:ascii="Times New Roman" w:hAnsi="Times New Roman" w:cs="Times New Roman"/>
          <w:sz w:val="24"/>
          <w:szCs w:val="24"/>
        </w:rPr>
        <w:t>odn</w:t>
      </w:r>
      <w:r w:rsidR="0073232E">
        <w:rPr>
          <w:rFonts w:ascii="Times New Roman" w:hAnsi="Times New Roman" w:cs="Times New Roman"/>
          <w:sz w:val="24"/>
          <w:szCs w:val="24"/>
        </w:rPr>
        <w:t xml:space="preserve">ájemní smlouvy nebude </w:t>
      </w:r>
      <w:r w:rsidR="0096307E">
        <w:rPr>
          <w:rFonts w:ascii="Times New Roman" w:hAnsi="Times New Roman" w:cs="Times New Roman"/>
          <w:sz w:val="24"/>
          <w:szCs w:val="24"/>
        </w:rPr>
        <w:t>Nájemce</w:t>
      </w:r>
      <w:r w:rsidR="0073232E">
        <w:rPr>
          <w:rFonts w:ascii="Times New Roman" w:hAnsi="Times New Roman" w:cs="Times New Roman"/>
          <w:sz w:val="24"/>
          <w:szCs w:val="24"/>
        </w:rPr>
        <w:t xml:space="preserve">, ani jeho zaměstnanci či zástupci, odpovídat za žádnou újmu či škodu způsobenou osobám či na majetku, nebo za přerušení obchodní činnosti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73232E">
        <w:rPr>
          <w:rFonts w:ascii="Times New Roman" w:hAnsi="Times New Roman" w:cs="Times New Roman"/>
          <w:sz w:val="24"/>
          <w:szCs w:val="24"/>
        </w:rPr>
        <w:t xml:space="preserve">ájemce vzniklé v důsledku požáru, výbuchu, pádu předmětů, plynu, elektrické energie, vody, deště, sněhu, průsaků z potrubí </w:t>
      </w:r>
      <w:r w:rsidR="0073232E">
        <w:rPr>
          <w:rFonts w:ascii="Times New Roman" w:hAnsi="Times New Roman" w:cs="Times New Roman"/>
          <w:sz w:val="24"/>
          <w:szCs w:val="24"/>
        </w:rPr>
        <w:lastRenderedPageBreak/>
        <w:t xml:space="preserve">nebo ze střechy, nebo v důsledku vlhkosti či z jakéhokoliv jiného důvodu jakékoliv povahy, </w:t>
      </w:r>
      <w:r w:rsidR="00F31C11">
        <w:rPr>
          <w:rFonts w:ascii="Times New Roman" w:hAnsi="Times New Roman" w:cs="Times New Roman"/>
          <w:sz w:val="24"/>
          <w:szCs w:val="24"/>
        </w:rPr>
        <w:t>pokud nebyly způsobeny Nájemcem</w:t>
      </w:r>
      <w:r w:rsidR="0073232E">
        <w:rPr>
          <w:rFonts w:ascii="Times New Roman" w:hAnsi="Times New Roman" w:cs="Times New Roman"/>
          <w:sz w:val="24"/>
          <w:szCs w:val="24"/>
        </w:rPr>
        <w:t>.</w:t>
      </w:r>
      <w:r w:rsidR="006C7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D2197" w14:textId="77777777" w:rsidR="00623D95" w:rsidRDefault="00623D95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EACF634" w14:textId="6F91AF0C" w:rsidR="00623D95" w:rsidRDefault="00623D95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  <w:t>Nájemce</w:t>
      </w:r>
      <w:r w:rsidRPr="00623D95">
        <w:rPr>
          <w:rFonts w:ascii="Times New Roman" w:hAnsi="Times New Roman" w:cs="Times New Roman"/>
          <w:sz w:val="24"/>
          <w:szCs w:val="24"/>
        </w:rPr>
        <w:t xml:space="preserve"> nenese jakoukoliv odpovědnost za škodu (zejména zničení, odcizení či jak</w:t>
      </w:r>
      <w:r>
        <w:rPr>
          <w:rFonts w:ascii="Times New Roman" w:hAnsi="Times New Roman" w:cs="Times New Roman"/>
          <w:sz w:val="24"/>
          <w:szCs w:val="24"/>
        </w:rPr>
        <w:t>ékoliv znehodnocení) na věcech Podn</w:t>
      </w:r>
      <w:r w:rsidRPr="00623D95">
        <w:rPr>
          <w:rFonts w:ascii="Times New Roman" w:hAnsi="Times New Roman" w:cs="Times New Roman"/>
          <w:sz w:val="24"/>
          <w:szCs w:val="24"/>
        </w:rPr>
        <w:t>ájemce, jeho zaměstnanců či zákazníků nalézajících se v</w:t>
      </w:r>
      <w:r>
        <w:rPr>
          <w:rFonts w:ascii="Times New Roman" w:hAnsi="Times New Roman" w:cs="Times New Roman"/>
          <w:sz w:val="24"/>
          <w:szCs w:val="24"/>
        </w:rPr>
        <w:t> Předmětu podnájmu</w:t>
      </w:r>
      <w:r w:rsidRPr="00623D95">
        <w:rPr>
          <w:rFonts w:ascii="Times New Roman" w:hAnsi="Times New Roman" w:cs="Times New Roman"/>
          <w:sz w:val="24"/>
          <w:szCs w:val="24"/>
        </w:rPr>
        <w:t xml:space="preserve">. Stejně tak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623D95">
        <w:rPr>
          <w:rFonts w:ascii="Times New Roman" w:hAnsi="Times New Roman" w:cs="Times New Roman"/>
          <w:sz w:val="24"/>
          <w:szCs w:val="24"/>
        </w:rPr>
        <w:t xml:space="preserve"> není odpovědný za jakoukoli</w:t>
      </w:r>
      <w:r>
        <w:rPr>
          <w:rFonts w:ascii="Times New Roman" w:hAnsi="Times New Roman" w:cs="Times New Roman"/>
          <w:sz w:val="24"/>
          <w:szCs w:val="24"/>
        </w:rPr>
        <w:t>v škodu nebo zranění způsobené Podn</w:t>
      </w:r>
      <w:r w:rsidRPr="00623D95">
        <w:rPr>
          <w:rFonts w:ascii="Times New Roman" w:hAnsi="Times New Roman" w:cs="Times New Roman"/>
          <w:sz w:val="24"/>
          <w:szCs w:val="24"/>
        </w:rPr>
        <w:t>ájemcem v</w:t>
      </w:r>
      <w:r>
        <w:rPr>
          <w:rFonts w:ascii="Times New Roman" w:hAnsi="Times New Roman" w:cs="Times New Roman"/>
          <w:sz w:val="24"/>
          <w:szCs w:val="24"/>
        </w:rPr>
        <w:t> Předmětu podnájmu</w:t>
      </w:r>
      <w:r w:rsidRPr="00623D95">
        <w:rPr>
          <w:rFonts w:ascii="Times New Roman" w:hAnsi="Times New Roman" w:cs="Times New Roman"/>
          <w:sz w:val="24"/>
          <w:szCs w:val="24"/>
        </w:rPr>
        <w:t xml:space="preserve"> klientům nebo zaměstnancům Nájemce anebo třetím osobám. Nájemce se v této souvislosti zavazuje odškodnit </w:t>
      </w:r>
      <w:r w:rsidR="00F80765">
        <w:rPr>
          <w:rFonts w:ascii="Times New Roman" w:hAnsi="Times New Roman" w:cs="Times New Roman"/>
          <w:sz w:val="24"/>
          <w:szCs w:val="24"/>
        </w:rPr>
        <w:t xml:space="preserve">Nájemce nebo </w:t>
      </w:r>
      <w:r w:rsidR="00A43BE8">
        <w:rPr>
          <w:rFonts w:ascii="Times New Roman" w:hAnsi="Times New Roman" w:cs="Times New Roman"/>
          <w:sz w:val="24"/>
          <w:szCs w:val="24"/>
        </w:rPr>
        <w:t>Vlastníka</w:t>
      </w:r>
      <w:r w:rsidRPr="00623D95">
        <w:rPr>
          <w:rFonts w:ascii="Times New Roman" w:hAnsi="Times New Roman" w:cs="Times New Roman"/>
          <w:sz w:val="24"/>
          <w:szCs w:val="24"/>
        </w:rPr>
        <w:t xml:space="preserve"> v souvislosti s jakoukoliv odpovědností, pokutami, ztrátami, škodami, náklady, nároky nebo vydanými rozsudky, v souvislosti s jakýmkoliv zraněním jakékoliv osoby nebo škodou na majetku, ke kterým dojde v</w:t>
      </w:r>
      <w:r>
        <w:rPr>
          <w:rFonts w:ascii="Times New Roman" w:hAnsi="Times New Roman" w:cs="Times New Roman"/>
          <w:sz w:val="24"/>
          <w:szCs w:val="24"/>
        </w:rPr>
        <w:t> Předmětu podnájmu.</w:t>
      </w:r>
    </w:p>
    <w:p w14:paraId="161A7064" w14:textId="77777777" w:rsidR="00623D95" w:rsidRDefault="00623D95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5651971" w14:textId="2DC47A9A" w:rsidR="00623D95" w:rsidRDefault="00623D95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Nájemce</w:t>
      </w:r>
      <w:r w:rsidRPr="00623D95">
        <w:rPr>
          <w:rFonts w:ascii="Times New Roman" w:hAnsi="Times New Roman" w:cs="Times New Roman"/>
          <w:sz w:val="24"/>
          <w:szCs w:val="24"/>
        </w:rPr>
        <w:t xml:space="preserve"> má právo zajistit úhradu pohledávky vůči </w:t>
      </w:r>
      <w:r>
        <w:rPr>
          <w:rFonts w:ascii="Times New Roman" w:hAnsi="Times New Roman" w:cs="Times New Roman"/>
          <w:sz w:val="24"/>
          <w:szCs w:val="24"/>
        </w:rPr>
        <w:t>Podná</w:t>
      </w:r>
      <w:r w:rsidRPr="00623D95">
        <w:rPr>
          <w:rFonts w:ascii="Times New Roman" w:hAnsi="Times New Roman" w:cs="Times New Roman"/>
          <w:sz w:val="24"/>
          <w:szCs w:val="24"/>
        </w:rPr>
        <w:t>jemci zadržením movitých věcí,</w:t>
      </w:r>
      <w:r>
        <w:rPr>
          <w:rFonts w:ascii="Times New Roman" w:hAnsi="Times New Roman" w:cs="Times New Roman"/>
          <w:sz w:val="24"/>
          <w:szCs w:val="24"/>
        </w:rPr>
        <w:t xml:space="preserve"> které se nacházejí v Předmětu </w:t>
      </w:r>
      <w:r w:rsidR="00CF5BBC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nájmu nebo na nich. V případě, že Podn</w:t>
      </w:r>
      <w:r w:rsidRPr="00623D95">
        <w:rPr>
          <w:rFonts w:ascii="Times New Roman" w:hAnsi="Times New Roman" w:cs="Times New Roman"/>
          <w:sz w:val="24"/>
          <w:szCs w:val="24"/>
        </w:rPr>
        <w:t xml:space="preserve">ájemce neuhradí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Pr="00623D95">
        <w:rPr>
          <w:rFonts w:ascii="Times New Roman" w:hAnsi="Times New Roman" w:cs="Times New Roman"/>
          <w:sz w:val="24"/>
          <w:szCs w:val="24"/>
        </w:rPr>
        <w:t xml:space="preserve"> své splatné závazky nejpozději do pěti (5) dnů od uplatnění tohoto zadržovacího práva, je </w:t>
      </w:r>
      <w:r>
        <w:rPr>
          <w:rFonts w:ascii="Times New Roman" w:hAnsi="Times New Roman" w:cs="Times New Roman"/>
          <w:sz w:val="24"/>
          <w:szCs w:val="24"/>
        </w:rPr>
        <w:t>Nájemce oprávněn tyto věci na náklady Podn</w:t>
      </w:r>
      <w:r w:rsidRPr="00623D95">
        <w:rPr>
          <w:rFonts w:ascii="Times New Roman" w:hAnsi="Times New Roman" w:cs="Times New Roman"/>
          <w:sz w:val="24"/>
          <w:szCs w:val="24"/>
        </w:rPr>
        <w:t xml:space="preserve">ájemce prodat třetí osobě, a to tak, že zadržené movité věci nabídne k prodeji prostřednictvím vhodně umístěného inzerátu po dobu deseti (10) pracovních dní, a po uplynutí této doby prodá zadržené movité věci tomu, kdo za ně (nebo jejich část) nabídnul nejvyšší cenu. V případě, že na zmíněný inzerát nikdo neodpoví nebo nenabídne sumu, která podle rozumného úsudku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623D95">
        <w:rPr>
          <w:rFonts w:ascii="Times New Roman" w:hAnsi="Times New Roman" w:cs="Times New Roman"/>
          <w:sz w:val="24"/>
          <w:szCs w:val="24"/>
        </w:rPr>
        <w:t xml:space="preserve"> alespoň přibližně odpovídá hodnotě zadržených věcí, je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623D95">
        <w:rPr>
          <w:rFonts w:ascii="Times New Roman" w:hAnsi="Times New Roman" w:cs="Times New Roman"/>
          <w:sz w:val="24"/>
          <w:szCs w:val="24"/>
        </w:rPr>
        <w:t xml:space="preserve"> oprávněn zadržené věci předat k prodeji do komise. Výtěžek z tohoto prodeje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623D95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počte vůči svým pohledávkám za Podn</w:t>
      </w:r>
      <w:r w:rsidRPr="00623D95">
        <w:rPr>
          <w:rFonts w:ascii="Times New Roman" w:hAnsi="Times New Roman" w:cs="Times New Roman"/>
          <w:sz w:val="24"/>
          <w:szCs w:val="24"/>
        </w:rPr>
        <w:t xml:space="preserve">ájemcem. Výtěžek je možné započíst i vůči nesplatným pohledávkám </w:t>
      </w:r>
      <w:r>
        <w:rPr>
          <w:rFonts w:ascii="Times New Roman" w:hAnsi="Times New Roman" w:cs="Times New Roman"/>
          <w:sz w:val="24"/>
          <w:szCs w:val="24"/>
        </w:rPr>
        <w:t>Nájemce za Podná</w:t>
      </w:r>
      <w:r w:rsidRPr="00623D95">
        <w:rPr>
          <w:rFonts w:ascii="Times New Roman" w:hAnsi="Times New Roman" w:cs="Times New Roman"/>
          <w:sz w:val="24"/>
          <w:szCs w:val="24"/>
        </w:rPr>
        <w:t>jemcem, a to i v případě, že tyto pohledávky jsou zaji</w:t>
      </w:r>
      <w:r>
        <w:rPr>
          <w:rFonts w:ascii="Times New Roman" w:hAnsi="Times New Roman" w:cs="Times New Roman"/>
          <w:sz w:val="24"/>
          <w:szCs w:val="24"/>
        </w:rPr>
        <w:t>štěny jinak, nebo pokud Podn</w:t>
      </w:r>
      <w:r w:rsidRPr="00623D95">
        <w:rPr>
          <w:rFonts w:ascii="Times New Roman" w:hAnsi="Times New Roman" w:cs="Times New Roman"/>
          <w:sz w:val="24"/>
          <w:szCs w:val="24"/>
        </w:rPr>
        <w:t xml:space="preserve">ájemce prohlásí, či je vzhledem k okolnostem zcela zřejmé, že pohledávky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623D95">
        <w:rPr>
          <w:rFonts w:ascii="Times New Roman" w:hAnsi="Times New Roman" w:cs="Times New Roman"/>
          <w:sz w:val="24"/>
          <w:szCs w:val="24"/>
        </w:rPr>
        <w:t xml:space="preserve"> neuhradí. Zbylou část výtěžku </w:t>
      </w:r>
      <w:r>
        <w:rPr>
          <w:rFonts w:ascii="Times New Roman" w:hAnsi="Times New Roman" w:cs="Times New Roman"/>
          <w:sz w:val="24"/>
          <w:szCs w:val="24"/>
        </w:rPr>
        <w:t>Nájemce vrátí Podn</w:t>
      </w:r>
      <w:r w:rsidRPr="00623D95">
        <w:rPr>
          <w:rFonts w:ascii="Times New Roman" w:hAnsi="Times New Roman" w:cs="Times New Roman"/>
          <w:sz w:val="24"/>
          <w:szCs w:val="24"/>
        </w:rPr>
        <w:t>ájemci do šedesáti (</w:t>
      </w:r>
      <w:r>
        <w:rPr>
          <w:rFonts w:ascii="Times New Roman" w:hAnsi="Times New Roman" w:cs="Times New Roman"/>
          <w:sz w:val="24"/>
          <w:szCs w:val="24"/>
        </w:rPr>
        <w:t>60) dnů ode dne jeho obdržení. Podn</w:t>
      </w:r>
      <w:r w:rsidRPr="00623D95">
        <w:rPr>
          <w:rFonts w:ascii="Times New Roman" w:hAnsi="Times New Roman" w:cs="Times New Roman"/>
          <w:sz w:val="24"/>
          <w:szCs w:val="24"/>
        </w:rPr>
        <w:t xml:space="preserve">ájemce si je vědom toho a souhlasí s tím, že </w:t>
      </w:r>
      <w:r>
        <w:rPr>
          <w:rFonts w:ascii="Times New Roman" w:hAnsi="Times New Roman" w:cs="Times New Roman"/>
          <w:sz w:val="24"/>
          <w:szCs w:val="24"/>
        </w:rPr>
        <w:t xml:space="preserve">Nájemce </w:t>
      </w:r>
      <w:r w:rsidRPr="00623D95">
        <w:rPr>
          <w:rFonts w:ascii="Times New Roman" w:hAnsi="Times New Roman" w:cs="Times New Roman"/>
          <w:sz w:val="24"/>
          <w:szCs w:val="24"/>
        </w:rPr>
        <w:t xml:space="preserve">je oprávněn využít zadržovacího práva dle § 2234 občanského zákoníku bez ohledu na to, jestli je neuhrazený závazek zajištěn smluvní pokutou, </w:t>
      </w:r>
      <w:r>
        <w:rPr>
          <w:rFonts w:ascii="Times New Roman" w:hAnsi="Times New Roman" w:cs="Times New Roman"/>
          <w:sz w:val="24"/>
          <w:szCs w:val="24"/>
        </w:rPr>
        <w:t>jistotou</w:t>
      </w:r>
      <w:r w:rsidRPr="00623D95">
        <w:rPr>
          <w:rFonts w:ascii="Times New Roman" w:hAnsi="Times New Roman" w:cs="Times New Roman"/>
          <w:sz w:val="24"/>
          <w:szCs w:val="24"/>
        </w:rPr>
        <w:t xml:space="preserve"> nebo j</w:t>
      </w:r>
      <w:r>
        <w:rPr>
          <w:rFonts w:ascii="Times New Roman" w:hAnsi="Times New Roman" w:cs="Times New Roman"/>
          <w:sz w:val="24"/>
          <w:szCs w:val="24"/>
        </w:rPr>
        <w:t>iným druhem zajištění dle této Podnájemní s</w:t>
      </w:r>
      <w:r w:rsidRPr="00623D95">
        <w:rPr>
          <w:rFonts w:ascii="Times New Roman" w:hAnsi="Times New Roman" w:cs="Times New Roman"/>
          <w:sz w:val="24"/>
          <w:szCs w:val="24"/>
        </w:rPr>
        <w:t>mlouvy nebo zákona.</w:t>
      </w:r>
    </w:p>
    <w:p w14:paraId="58C3947E" w14:textId="77777777" w:rsidR="00CF5BBC" w:rsidRDefault="00CF5BBC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D88315D" w14:textId="0A4E4367" w:rsidR="00CF5BBC" w:rsidRDefault="00CF5BBC" w:rsidP="00CF5BB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ab/>
        <w:t>Nájemce</w:t>
      </w:r>
      <w:r w:rsidRPr="00CF5BBC">
        <w:rPr>
          <w:rFonts w:ascii="Times New Roman" w:hAnsi="Times New Roman" w:cs="Times New Roman"/>
          <w:sz w:val="24"/>
          <w:szCs w:val="24"/>
        </w:rPr>
        <w:t xml:space="preserve"> nebo jím pověřené osoby jsou oprávněny vstoupit do </w:t>
      </w:r>
      <w:r>
        <w:rPr>
          <w:rFonts w:ascii="Times New Roman" w:hAnsi="Times New Roman" w:cs="Times New Roman"/>
          <w:sz w:val="24"/>
          <w:szCs w:val="24"/>
        </w:rPr>
        <w:t>Předmětu podnájmu</w:t>
      </w:r>
      <w:r w:rsidRPr="00CF5BBC">
        <w:rPr>
          <w:rFonts w:ascii="Times New Roman" w:hAnsi="Times New Roman" w:cs="Times New Roman"/>
          <w:sz w:val="24"/>
          <w:szCs w:val="24"/>
        </w:rPr>
        <w:t xml:space="preserve"> po předchozím oznámení </w:t>
      </w:r>
      <w:r>
        <w:rPr>
          <w:rFonts w:ascii="Times New Roman" w:hAnsi="Times New Roman" w:cs="Times New Roman"/>
          <w:sz w:val="24"/>
          <w:szCs w:val="24"/>
        </w:rPr>
        <w:t>Podnájemci</w:t>
      </w:r>
      <w:r w:rsidRPr="00CF5BBC">
        <w:rPr>
          <w:rFonts w:ascii="Times New Roman" w:hAnsi="Times New Roman" w:cs="Times New Roman"/>
          <w:sz w:val="24"/>
          <w:szCs w:val="24"/>
        </w:rPr>
        <w:t xml:space="preserve"> a za přítom</w:t>
      </w:r>
      <w:r>
        <w:rPr>
          <w:rFonts w:ascii="Times New Roman" w:hAnsi="Times New Roman" w:cs="Times New Roman"/>
          <w:sz w:val="24"/>
          <w:szCs w:val="24"/>
        </w:rPr>
        <w:t>nosti Podnájemce</w:t>
      </w:r>
      <w:r w:rsidRPr="00CF5BBC">
        <w:rPr>
          <w:rFonts w:ascii="Times New Roman" w:hAnsi="Times New Roman" w:cs="Times New Roman"/>
          <w:sz w:val="24"/>
          <w:szCs w:val="24"/>
        </w:rPr>
        <w:t xml:space="preserve"> nebo jím pověřené osoby, a to zejména za účelem kon</w:t>
      </w:r>
      <w:r>
        <w:rPr>
          <w:rFonts w:ascii="Times New Roman" w:hAnsi="Times New Roman" w:cs="Times New Roman"/>
          <w:sz w:val="24"/>
          <w:szCs w:val="24"/>
        </w:rPr>
        <w:t>troly dodržování podmínek této Podnájemní s</w:t>
      </w:r>
      <w:r w:rsidRPr="00CF5BBC">
        <w:rPr>
          <w:rFonts w:ascii="Times New Roman" w:hAnsi="Times New Roman" w:cs="Times New Roman"/>
          <w:sz w:val="24"/>
          <w:szCs w:val="24"/>
        </w:rPr>
        <w:t>mlouvy a provádění kontroly elektrického, plyn</w:t>
      </w:r>
      <w:r>
        <w:rPr>
          <w:rFonts w:ascii="Times New Roman" w:hAnsi="Times New Roman" w:cs="Times New Roman"/>
          <w:sz w:val="24"/>
          <w:szCs w:val="24"/>
        </w:rPr>
        <w:t>ového, vodovodního aj. vedení. Podn</w:t>
      </w:r>
      <w:r w:rsidRPr="00CF5BBC">
        <w:rPr>
          <w:rFonts w:ascii="Times New Roman" w:hAnsi="Times New Roman" w:cs="Times New Roman"/>
          <w:sz w:val="24"/>
          <w:szCs w:val="24"/>
        </w:rPr>
        <w:t xml:space="preserve">ájemce je povinen umožnit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Pr="00CF5BBC">
        <w:rPr>
          <w:rFonts w:ascii="Times New Roman" w:hAnsi="Times New Roman" w:cs="Times New Roman"/>
          <w:sz w:val="24"/>
          <w:szCs w:val="24"/>
        </w:rPr>
        <w:t xml:space="preserve"> nebo jím</w:t>
      </w:r>
      <w:r>
        <w:rPr>
          <w:rFonts w:ascii="Times New Roman" w:hAnsi="Times New Roman" w:cs="Times New Roman"/>
          <w:sz w:val="24"/>
          <w:szCs w:val="24"/>
        </w:rPr>
        <w:t xml:space="preserve"> pověřené osobě vstup do Předmětu podnájmu</w:t>
      </w:r>
      <w:r w:rsidRPr="00CF5BBC">
        <w:rPr>
          <w:rFonts w:ascii="Times New Roman" w:hAnsi="Times New Roman" w:cs="Times New Roman"/>
          <w:sz w:val="24"/>
          <w:szCs w:val="24"/>
        </w:rPr>
        <w:t xml:space="preserve"> za tímto účelem. Ve výjimečných případech, jestliže to vyžaduje náhle vzniklý havarijní stav, jiná podobná skutečnost (např. požár), nebo živelní pohroma, jsou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CF5BBC">
        <w:rPr>
          <w:rFonts w:ascii="Times New Roman" w:hAnsi="Times New Roman" w:cs="Times New Roman"/>
          <w:sz w:val="24"/>
          <w:szCs w:val="24"/>
        </w:rPr>
        <w:t xml:space="preserve"> nebo jím pověřené osoby oprávněny vstoupit do </w:t>
      </w:r>
      <w:r>
        <w:rPr>
          <w:rFonts w:ascii="Times New Roman" w:hAnsi="Times New Roman" w:cs="Times New Roman"/>
          <w:sz w:val="24"/>
          <w:szCs w:val="24"/>
        </w:rPr>
        <w:t>Předmětu podnájmu i bez přítomnosti Podn</w:t>
      </w:r>
      <w:r w:rsidRPr="00CF5BBC">
        <w:rPr>
          <w:rFonts w:ascii="Times New Roman" w:hAnsi="Times New Roman" w:cs="Times New Roman"/>
          <w:sz w:val="24"/>
          <w:szCs w:val="24"/>
        </w:rPr>
        <w:t xml:space="preserve">ájemce nebo jím pověřené osoby, přičemž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CF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povinen následně informovat Podn</w:t>
      </w:r>
      <w:r w:rsidRPr="00CF5BBC">
        <w:rPr>
          <w:rFonts w:ascii="Times New Roman" w:hAnsi="Times New Roman" w:cs="Times New Roman"/>
          <w:sz w:val="24"/>
          <w:szCs w:val="24"/>
        </w:rPr>
        <w:t>ájem</w:t>
      </w:r>
      <w:r>
        <w:rPr>
          <w:rFonts w:ascii="Times New Roman" w:hAnsi="Times New Roman" w:cs="Times New Roman"/>
          <w:sz w:val="24"/>
          <w:szCs w:val="24"/>
        </w:rPr>
        <w:t>ce o takovémto vstupu do Předmětu podnájmu</w:t>
      </w:r>
      <w:r w:rsidRPr="00CF5BBC">
        <w:rPr>
          <w:rFonts w:ascii="Times New Roman" w:hAnsi="Times New Roman" w:cs="Times New Roman"/>
          <w:sz w:val="24"/>
          <w:szCs w:val="24"/>
        </w:rPr>
        <w:t>.</w:t>
      </w:r>
    </w:p>
    <w:p w14:paraId="7ED8512B" w14:textId="77777777" w:rsidR="00CF5BBC" w:rsidRPr="00CF5BBC" w:rsidRDefault="00CF5BBC" w:rsidP="00CF5BBC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7112DD9" w14:textId="50E8613A" w:rsidR="00CF5BBC" w:rsidRDefault="00CF5BBC" w:rsidP="00CF5BB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>
        <w:rPr>
          <w:rFonts w:ascii="Times New Roman" w:hAnsi="Times New Roman" w:cs="Times New Roman"/>
          <w:sz w:val="24"/>
          <w:szCs w:val="24"/>
        </w:rPr>
        <w:tab/>
        <w:t>Nájemce</w:t>
      </w:r>
      <w:r w:rsidRPr="00CF5BBC">
        <w:rPr>
          <w:rFonts w:ascii="Times New Roman" w:hAnsi="Times New Roman" w:cs="Times New Roman"/>
          <w:sz w:val="24"/>
          <w:szCs w:val="24"/>
        </w:rPr>
        <w:t xml:space="preserve"> nebo jím pověřené osoby jsou dál</w:t>
      </w:r>
      <w:r>
        <w:rPr>
          <w:rFonts w:ascii="Times New Roman" w:hAnsi="Times New Roman" w:cs="Times New Roman"/>
          <w:sz w:val="24"/>
          <w:szCs w:val="24"/>
        </w:rPr>
        <w:t>e oprávněny vstupovat do Předmětu podnájmu</w:t>
      </w:r>
      <w:r w:rsidRPr="00CF5BBC">
        <w:rPr>
          <w:rFonts w:ascii="Times New Roman" w:hAnsi="Times New Roman" w:cs="Times New Roman"/>
          <w:sz w:val="24"/>
          <w:szCs w:val="24"/>
        </w:rPr>
        <w:t xml:space="preserve"> za účelem jejich prohlídky (i) po dobu běhu výpovědní doby stanovené touto </w:t>
      </w:r>
      <w:r>
        <w:rPr>
          <w:rFonts w:ascii="Times New Roman" w:hAnsi="Times New Roman" w:cs="Times New Roman"/>
          <w:sz w:val="24"/>
          <w:szCs w:val="24"/>
        </w:rPr>
        <w:t>Podnájemní s</w:t>
      </w:r>
      <w:r w:rsidRPr="00CF5BBC">
        <w:rPr>
          <w:rFonts w:ascii="Times New Roman" w:hAnsi="Times New Roman" w:cs="Times New Roman"/>
          <w:sz w:val="24"/>
          <w:szCs w:val="24"/>
        </w:rPr>
        <w:t>mlouvou, (ii) v období šesti (</w:t>
      </w:r>
      <w:r>
        <w:rPr>
          <w:rFonts w:ascii="Times New Roman" w:hAnsi="Times New Roman" w:cs="Times New Roman"/>
          <w:sz w:val="24"/>
          <w:szCs w:val="24"/>
        </w:rPr>
        <w:t>6) měsíců před skončením řádné D</w:t>
      </w:r>
      <w:r w:rsidRPr="00CF5BBC">
        <w:rPr>
          <w:rFonts w:ascii="Times New Roman" w:hAnsi="Times New Roman" w:cs="Times New Roman"/>
          <w:sz w:val="24"/>
          <w:szCs w:val="24"/>
        </w:rPr>
        <w:t xml:space="preserve">oby </w:t>
      </w:r>
      <w:r>
        <w:rPr>
          <w:rFonts w:ascii="Times New Roman" w:hAnsi="Times New Roman" w:cs="Times New Roman"/>
          <w:sz w:val="24"/>
          <w:szCs w:val="24"/>
        </w:rPr>
        <w:t>podnájmu podle této Podnájemní s</w:t>
      </w:r>
      <w:r w:rsidRPr="00CF5BBC">
        <w:rPr>
          <w:rFonts w:ascii="Times New Roman" w:hAnsi="Times New Roman" w:cs="Times New Roman"/>
          <w:sz w:val="24"/>
          <w:szCs w:val="24"/>
        </w:rPr>
        <w:t>mlouvy, a</w:t>
      </w:r>
      <w:r>
        <w:rPr>
          <w:rFonts w:ascii="Times New Roman" w:hAnsi="Times New Roman" w:cs="Times New Roman"/>
          <w:sz w:val="24"/>
          <w:szCs w:val="24"/>
        </w:rPr>
        <w:t xml:space="preserve"> (iii) po dobu, kdy bude Podnájemce</w:t>
      </w:r>
      <w:r w:rsidRPr="00CF5BBC">
        <w:rPr>
          <w:rFonts w:ascii="Times New Roman" w:hAnsi="Times New Roman" w:cs="Times New Roman"/>
          <w:sz w:val="24"/>
          <w:szCs w:val="24"/>
        </w:rPr>
        <w:t xml:space="preserve"> v porušení jakékoliv povinnosti dle této </w:t>
      </w:r>
      <w:r>
        <w:rPr>
          <w:rFonts w:ascii="Times New Roman" w:hAnsi="Times New Roman" w:cs="Times New Roman"/>
          <w:sz w:val="24"/>
          <w:szCs w:val="24"/>
        </w:rPr>
        <w:t>Podnájemní s</w:t>
      </w:r>
      <w:r w:rsidRPr="00CF5BBC">
        <w:rPr>
          <w:rFonts w:ascii="Times New Roman" w:hAnsi="Times New Roman" w:cs="Times New Roman"/>
          <w:sz w:val="24"/>
          <w:szCs w:val="24"/>
        </w:rPr>
        <w:t>mlouvy, a to v doprovodu osob, které jsou potenciálními zájemci o pronajmu</w:t>
      </w:r>
      <w:r>
        <w:rPr>
          <w:rFonts w:ascii="Times New Roman" w:hAnsi="Times New Roman" w:cs="Times New Roman"/>
          <w:sz w:val="24"/>
          <w:szCs w:val="24"/>
        </w:rPr>
        <w:t xml:space="preserve">tí Předmětu podnájmu. </w:t>
      </w:r>
    </w:p>
    <w:p w14:paraId="676EE27F" w14:textId="77777777" w:rsidR="005D5BA5" w:rsidRDefault="005D5BA5" w:rsidP="004C724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12B0AE1" w14:textId="77777777" w:rsidR="0086682A" w:rsidRDefault="0086682A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B4D41E3" w14:textId="1DA57FF8" w:rsidR="0086682A" w:rsidRPr="00250D67" w:rsidRDefault="0086682A" w:rsidP="006F2F5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lastRenderedPageBreak/>
        <w:t>Článek X</w:t>
      </w:r>
      <w:r w:rsidR="00250D67">
        <w:rPr>
          <w:rFonts w:ascii="Times New Roman" w:hAnsi="Times New Roman" w:cs="Times New Roman"/>
          <w:b/>
          <w:sz w:val="24"/>
          <w:szCs w:val="24"/>
        </w:rPr>
        <w:t>.</w:t>
      </w:r>
    </w:p>
    <w:p w14:paraId="5DE58DBC" w14:textId="4A340657" w:rsidR="0086682A" w:rsidRDefault="00623D95" w:rsidP="006F2F5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86682A">
        <w:rPr>
          <w:rFonts w:ascii="Times New Roman" w:hAnsi="Times New Roman" w:cs="Times New Roman"/>
          <w:sz w:val="24"/>
          <w:szCs w:val="24"/>
        </w:rPr>
        <w:t>NÁJEMCE</w:t>
      </w:r>
    </w:p>
    <w:p w14:paraId="5FE5A06D" w14:textId="77777777" w:rsidR="0086682A" w:rsidRDefault="0086682A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F8EC5A7" w14:textId="3478B9E1" w:rsidR="0086682A" w:rsidRDefault="00AF5AD5" w:rsidP="00AF5AD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</w:r>
      <w:r w:rsidR="0086682A">
        <w:rPr>
          <w:rFonts w:ascii="Times New Roman" w:hAnsi="Times New Roman" w:cs="Times New Roman"/>
          <w:sz w:val="24"/>
          <w:szCs w:val="24"/>
        </w:rPr>
        <w:t xml:space="preserve">Kromě ostatních závazků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86682A">
        <w:rPr>
          <w:rFonts w:ascii="Times New Roman" w:hAnsi="Times New Roman" w:cs="Times New Roman"/>
          <w:sz w:val="24"/>
          <w:szCs w:val="24"/>
        </w:rPr>
        <w:t xml:space="preserve">ájemce uvedených v této </w:t>
      </w:r>
      <w:r w:rsidR="00C21E87">
        <w:rPr>
          <w:rFonts w:ascii="Times New Roman" w:hAnsi="Times New Roman" w:cs="Times New Roman"/>
          <w:sz w:val="24"/>
          <w:szCs w:val="24"/>
        </w:rPr>
        <w:t>P</w:t>
      </w:r>
      <w:r w:rsidR="0096307E">
        <w:rPr>
          <w:rFonts w:ascii="Times New Roman" w:hAnsi="Times New Roman" w:cs="Times New Roman"/>
          <w:sz w:val="24"/>
          <w:szCs w:val="24"/>
        </w:rPr>
        <w:t>odn</w:t>
      </w:r>
      <w:r w:rsidR="0086682A">
        <w:rPr>
          <w:rFonts w:ascii="Times New Roman" w:hAnsi="Times New Roman" w:cs="Times New Roman"/>
          <w:sz w:val="24"/>
          <w:szCs w:val="24"/>
        </w:rPr>
        <w:t xml:space="preserve">ájemní smlouvě, se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86682A">
        <w:rPr>
          <w:rFonts w:ascii="Times New Roman" w:hAnsi="Times New Roman" w:cs="Times New Roman"/>
          <w:sz w:val="24"/>
          <w:szCs w:val="24"/>
        </w:rPr>
        <w:t xml:space="preserve">ájemce zavazuje k dalším závazkům uvedeným v tomto článku </w:t>
      </w:r>
      <w:r w:rsidR="0096307E">
        <w:rPr>
          <w:rFonts w:ascii="Times New Roman" w:hAnsi="Times New Roman" w:cs="Times New Roman"/>
          <w:sz w:val="24"/>
          <w:szCs w:val="24"/>
        </w:rPr>
        <w:t xml:space="preserve">X. </w:t>
      </w:r>
      <w:r w:rsidR="00FF712A">
        <w:rPr>
          <w:rFonts w:ascii="Times New Roman" w:hAnsi="Times New Roman" w:cs="Times New Roman"/>
          <w:sz w:val="24"/>
          <w:szCs w:val="24"/>
        </w:rPr>
        <w:t>P</w:t>
      </w:r>
      <w:r w:rsidR="0096307E">
        <w:rPr>
          <w:rFonts w:ascii="Times New Roman" w:hAnsi="Times New Roman" w:cs="Times New Roman"/>
          <w:sz w:val="24"/>
          <w:szCs w:val="24"/>
        </w:rPr>
        <w:t>odnájemní smlouvy</w:t>
      </w:r>
      <w:r w:rsidR="0086682A">
        <w:rPr>
          <w:rFonts w:ascii="Times New Roman" w:hAnsi="Times New Roman" w:cs="Times New Roman"/>
          <w:sz w:val="24"/>
          <w:szCs w:val="24"/>
        </w:rPr>
        <w:t>.</w:t>
      </w:r>
    </w:p>
    <w:p w14:paraId="585113A0" w14:textId="77777777" w:rsidR="0086682A" w:rsidRDefault="0086682A" w:rsidP="00AF5AD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31133AC" w14:textId="598D685C" w:rsidR="0086682A" w:rsidRDefault="00AF5AD5" w:rsidP="00AF5AD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</w:r>
      <w:r w:rsidR="0086682A">
        <w:rPr>
          <w:rFonts w:ascii="Times New Roman" w:hAnsi="Times New Roman" w:cs="Times New Roman"/>
          <w:sz w:val="24"/>
          <w:szCs w:val="24"/>
        </w:rPr>
        <w:t xml:space="preserve">Ohledně užívání Předmětu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86682A">
        <w:rPr>
          <w:rFonts w:ascii="Times New Roman" w:hAnsi="Times New Roman" w:cs="Times New Roman"/>
          <w:sz w:val="24"/>
          <w:szCs w:val="24"/>
        </w:rPr>
        <w:t xml:space="preserve">nájmu se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86682A">
        <w:rPr>
          <w:rFonts w:ascii="Times New Roman" w:hAnsi="Times New Roman" w:cs="Times New Roman"/>
          <w:sz w:val="24"/>
          <w:szCs w:val="24"/>
        </w:rPr>
        <w:t>ájemce zavazuje, že:</w:t>
      </w:r>
    </w:p>
    <w:p w14:paraId="55F82812" w14:textId="77777777" w:rsidR="0086682A" w:rsidRDefault="0086682A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F60D6F3" w14:textId="10B66E84" w:rsidR="0086682A" w:rsidRPr="00AF5AD5" w:rsidRDefault="0086682A" w:rsidP="0096307E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AD5">
        <w:rPr>
          <w:rFonts w:ascii="Times New Roman" w:hAnsi="Times New Roman" w:cs="Times New Roman"/>
          <w:sz w:val="24"/>
          <w:szCs w:val="24"/>
        </w:rPr>
        <w:t xml:space="preserve">bude zacházet s Předmětem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s ohledem na historickou hodnotu Šlechtovy restaurace s řádnou péčí a ve všech dalších směrech bude plnit veškeré přiměřené požadavky stanovené </w:t>
      </w:r>
      <w:r w:rsidR="0096307E">
        <w:rPr>
          <w:rFonts w:ascii="Times New Roman" w:hAnsi="Times New Roman" w:cs="Times New Roman"/>
          <w:sz w:val="24"/>
          <w:szCs w:val="24"/>
        </w:rPr>
        <w:t xml:space="preserve">Nájemcem </w:t>
      </w:r>
      <w:r w:rsidRPr="00AF5AD5">
        <w:rPr>
          <w:rFonts w:ascii="Times New Roman" w:hAnsi="Times New Roman" w:cs="Times New Roman"/>
          <w:sz w:val="24"/>
          <w:szCs w:val="24"/>
        </w:rPr>
        <w:t xml:space="preserve">a zajistí, aby všichni jeho zaměstnanci po celou Dobu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zacházeli s Předmětem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>nájmu s řádnou péčí a aby plnili požadavky stanovené</w:t>
      </w:r>
      <w:r w:rsidR="0096307E">
        <w:rPr>
          <w:rFonts w:ascii="Times New Roman" w:hAnsi="Times New Roman" w:cs="Times New Roman"/>
          <w:sz w:val="24"/>
          <w:szCs w:val="24"/>
        </w:rPr>
        <w:t xml:space="preserve"> Nájemcem</w:t>
      </w:r>
      <w:r w:rsidRPr="00AF5AD5">
        <w:rPr>
          <w:rFonts w:ascii="Times New Roman" w:hAnsi="Times New Roman" w:cs="Times New Roman"/>
          <w:sz w:val="24"/>
          <w:szCs w:val="24"/>
        </w:rPr>
        <w:t>;</w:t>
      </w:r>
    </w:p>
    <w:p w14:paraId="3017DD6C" w14:textId="77777777" w:rsidR="0086682A" w:rsidRPr="0096307E" w:rsidRDefault="0086682A" w:rsidP="0096307E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2C03C8AC" w14:textId="48E409CD" w:rsidR="0086682A" w:rsidRPr="000E7218" w:rsidRDefault="0086682A" w:rsidP="000E7218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16"/>
          <w:szCs w:val="16"/>
        </w:rPr>
      </w:pPr>
      <w:r w:rsidRPr="00AF5AD5">
        <w:rPr>
          <w:rFonts w:ascii="Times New Roman" w:hAnsi="Times New Roman" w:cs="Times New Roman"/>
          <w:sz w:val="24"/>
          <w:szCs w:val="24"/>
        </w:rPr>
        <w:t xml:space="preserve">bude užívat Předmět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v souladu s účelem této </w:t>
      </w:r>
      <w:r w:rsidR="00C21E87">
        <w:rPr>
          <w:rFonts w:ascii="Times New Roman" w:hAnsi="Times New Roman" w:cs="Times New Roman"/>
          <w:sz w:val="24"/>
          <w:szCs w:val="24"/>
        </w:rPr>
        <w:t>P</w:t>
      </w:r>
      <w:r w:rsidR="0096307E">
        <w:rPr>
          <w:rFonts w:ascii="Times New Roman" w:hAnsi="Times New Roman" w:cs="Times New Roman"/>
          <w:sz w:val="24"/>
          <w:szCs w:val="24"/>
        </w:rPr>
        <w:t>odn</w:t>
      </w:r>
      <w:r w:rsidRPr="00AF5AD5">
        <w:rPr>
          <w:rFonts w:ascii="Times New Roman" w:hAnsi="Times New Roman" w:cs="Times New Roman"/>
          <w:sz w:val="24"/>
          <w:szCs w:val="24"/>
        </w:rPr>
        <w:t>ájemní smlouvy;</w:t>
      </w:r>
    </w:p>
    <w:p w14:paraId="34A6C7F8" w14:textId="77777777" w:rsidR="008255FD" w:rsidRPr="000E7218" w:rsidRDefault="008255FD" w:rsidP="000E721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5ED7037" w14:textId="4EA891E9" w:rsidR="0086682A" w:rsidRPr="000E7218" w:rsidRDefault="00DE0A72" w:rsidP="000E7218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13C91">
        <w:rPr>
          <w:rFonts w:ascii="Times New Roman" w:hAnsi="Times New Roman" w:cs="Times New Roman"/>
          <w:sz w:val="24"/>
          <w:szCs w:val="24"/>
        </w:rPr>
        <w:t xml:space="preserve">bez předchozího písemného souhlasu </w:t>
      </w:r>
      <w:r w:rsidR="0096307E">
        <w:rPr>
          <w:rFonts w:ascii="Times New Roman" w:hAnsi="Times New Roman" w:cs="Times New Roman"/>
          <w:sz w:val="24"/>
          <w:szCs w:val="24"/>
        </w:rPr>
        <w:t>Nájemce</w:t>
      </w:r>
      <w:r w:rsidRPr="00813C91">
        <w:rPr>
          <w:rFonts w:ascii="Times New Roman" w:hAnsi="Times New Roman" w:cs="Times New Roman"/>
          <w:sz w:val="24"/>
          <w:szCs w:val="24"/>
        </w:rPr>
        <w:t xml:space="preserve"> a rozhodnutí příslušného s</w:t>
      </w:r>
      <w:r w:rsidR="0096307E">
        <w:rPr>
          <w:rFonts w:ascii="Times New Roman" w:hAnsi="Times New Roman" w:cs="Times New Roman"/>
          <w:sz w:val="24"/>
          <w:szCs w:val="24"/>
        </w:rPr>
        <w:t xml:space="preserve">právního orgánu </w:t>
      </w:r>
      <w:r w:rsidRPr="00813C91">
        <w:rPr>
          <w:rFonts w:ascii="Times New Roman" w:hAnsi="Times New Roman" w:cs="Times New Roman"/>
          <w:sz w:val="24"/>
          <w:szCs w:val="24"/>
        </w:rPr>
        <w:t xml:space="preserve">nesmí na Předmětu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Pr="00813C91">
        <w:rPr>
          <w:rFonts w:ascii="Times New Roman" w:hAnsi="Times New Roman" w:cs="Times New Roman"/>
          <w:sz w:val="24"/>
          <w:szCs w:val="24"/>
        </w:rPr>
        <w:t xml:space="preserve">nájmu provádět </w:t>
      </w:r>
      <w:r w:rsidR="000E7218">
        <w:rPr>
          <w:rFonts w:ascii="Times New Roman" w:hAnsi="Times New Roman" w:cs="Times New Roman"/>
          <w:sz w:val="24"/>
          <w:szCs w:val="24"/>
        </w:rPr>
        <w:t xml:space="preserve">jakékoliv </w:t>
      </w:r>
      <w:r w:rsidRPr="00813C91">
        <w:rPr>
          <w:rFonts w:ascii="Times New Roman" w:hAnsi="Times New Roman" w:cs="Times New Roman"/>
          <w:sz w:val="24"/>
          <w:szCs w:val="24"/>
        </w:rPr>
        <w:t xml:space="preserve">změny, nebo stavební a ostatní úpravy, opravy přesahující rámec běžné údržby, především pokud překračují stav </w:t>
      </w:r>
      <w:r w:rsidR="00B56F24" w:rsidRPr="00813C91">
        <w:rPr>
          <w:rFonts w:ascii="Times New Roman" w:hAnsi="Times New Roman" w:cs="Times New Roman"/>
          <w:sz w:val="24"/>
          <w:szCs w:val="24"/>
        </w:rPr>
        <w:t>P</w:t>
      </w:r>
      <w:r w:rsidRPr="00813C91">
        <w:rPr>
          <w:rFonts w:ascii="Times New Roman" w:hAnsi="Times New Roman" w:cs="Times New Roman"/>
          <w:sz w:val="24"/>
          <w:szCs w:val="24"/>
        </w:rPr>
        <w:t>ředání</w:t>
      </w:r>
      <w:r w:rsidR="00B56F24" w:rsidRPr="00813C91">
        <w:rPr>
          <w:rFonts w:ascii="Times New Roman" w:hAnsi="Times New Roman" w:cs="Times New Roman"/>
          <w:sz w:val="24"/>
          <w:szCs w:val="24"/>
        </w:rPr>
        <w:t xml:space="preserve"> a převzetí předmětu </w:t>
      </w:r>
      <w:r w:rsidR="002C65B4">
        <w:rPr>
          <w:rFonts w:ascii="Times New Roman" w:hAnsi="Times New Roman" w:cs="Times New Roman"/>
          <w:sz w:val="24"/>
          <w:szCs w:val="24"/>
        </w:rPr>
        <w:t>pod</w:t>
      </w:r>
      <w:r w:rsidR="00B56F24" w:rsidRPr="00813C91">
        <w:rPr>
          <w:rFonts w:ascii="Times New Roman" w:hAnsi="Times New Roman" w:cs="Times New Roman"/>
          <w:sz w:val="24"/>
          <w:szCs w:val="24"/>
        </w:rPr>
        <w:t>nájmu</w:t>
      </w:r>
      <w:r w:rsidRPr="00813C91">
        <w:rPr>
          <w:rFonts w:ascii="Times New Roman" w:hAnsi="Times New Roman" w:cs="Times New Roman"/>
          <w:sz w:val="24"/>
          <w:szCs w:val="24"/>
        </w:rPr>
        <w:t xml:space="preserve"> nebo se od něj jinak odchylují. 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Takové změny na Předmětu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5125EB" w:rsidRPr="00813C91">
        <w:rPr>
          <w:rFonts w:ascii="Times New Roman" w:hAnsi="Times New Roman" w:cs="Times New Roman"/>
          <w:sz w:val="24"/>
          <w:szCs w:val="24"/>
        </w:rPr>
        <w:t>nájmu, stavební či jiné úpravy či opravy provedené s</w:t>
      </w:r>
      <w:r w:rsidR="000E7218">
        <w:rPr>
          <w:rFonts w:ascii="Times New Roman" w:hAnsi="Times New Roman" w:cs="Times New Roman"/>
          <w:sz w:val="24"/>
          <w:szCs w:val="24"/>
        </w:rPr>
        <w:t> předchozím písemným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 souhlasem </w:t>
      </w:r>
      <w:r w:rsidR="0096307E">
        <w:rPr>
          <w:rFonts w:ascii="Times New Roman" w:hAnsi="Times New Roman" w:cs="Times New Roman"/>
          <w:sz w:val="24"/>
          <w:szCs w:val="24"/>
        </w:rPr>
        <w:t>Nájemce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 přesahující rámec běžné údržby provádí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5125EB" w:rsidRPr="00813C91">
        <w:rPr>
          <w:rFonts w:ascii="Times New Roman" w:hAnsi="Times New Roman" w:cs="Times New Roman"/>
          <w:sz w:val="24"/>
          <w:szCs w:val="24"/>
        </w:rPr>
        <w:t>ájemce na svůj náklad</w:t>
      </w:r>
      <w:r w:rsidR="0096307E">
        <w:rPr>
          <w:rFonts w:ascii="Times New Roman" w:hAnsi="Times New Roman" w:cs="Times New Roman"/>
          <w:sz w:val="24"/>
          <w:szCs w:val="24"/>
        </w:rPr>
        <w:t xml:space="preserve"> bez nároku na jejich úhradu ze strany Nájemce či Vlastníka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. Provede-li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ájemce jakoukoliv změnu na Předmětu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nájmu, stavební či ostatní úpravy, opravy přesahující rámec běžné údržby bez </w:t>
      </w:r>
      <w:r w:rsidR="000E7218">
        <w:rPr>
          <w:rFonts w:ascii="Times New Roman" w:hAnsi="Times New Roman" w:cs="Times New Roman"/>
          <w:sz w:val="24"/>
          <w:szCs w:val="24"/>
        </w:rPr>
        <w:t xml:space="preserve">předchozího písemného 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souhlasu </w:t>
      </w:r>
      <w:r w:rsidR="0096307E">
        <w:rPr>
          <w:rFonts w:ascii="Times New Roman" w:hAnsi="Times New Roman" w:cs="Times New Roman"/>
          <w:sz w:val="24"/>
          <w:szCs w:val="24"/>
        </w:rPr>
        <w:t>Nájemce</w:t>
      </w:r>
      <w:r w:rsidR="000E7218" w:rsidRPr="000E7218">
        <w:rPr>
          <w:rFonts w:ascii="Times New Roman" w:hAnsi="Times New Roman" w:cs="Times New Roman"/>
          <w:sz w:val="24"/>
          <w:szCs w:val="24"/>
        </w:rPr>
        <w:t xml:space="preserve"> </w:t>
      </w:r>
      <w:r w:rsidR="00F80765">
        <w:rPr>
          <w:rFonts w:ascii="Times New Roman" w:hAnsi="Times New Roman" w:cs="Times New Roman"/>
          <w:sz w:val="24"/>
          <w:szCs w:val="24"/>
        </w:rPr>
        <w:t>a</w:t>
      </w:r>
      <w:r w:rsidR="000E7218">
        <w:rPr>
          <w:rFonts w:ascii="Times New Roman" w:hAnsi="Times New Roman" w:cs="Times New Roman"/>
          <w:sz w:val="24"/>
          <w:szCs w:val="24"/>
        </w:rPr>
        <w:t xml:space="preserve"> </w:t>
      </w:r>
      <w:r w:rsidR="000E7218" w:rsidRPr="000E7218">
        <w:rPr>
          <w:rFonts w:ascii="Times New Roman" w:hAnsi="Times New Roman" w:cs="Times New Roman"/>
          <w:sz w:val="24"/>
          <w:szCs w:val="24"/>
        </w:rPr>
        <w:t>rozhodnutí příslušného správního orgánu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, je povinen Předmět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nájmu uvést do původního </w:t>
      </w:r>
      <w:r w:rsidR="0043432F" w:rsidRPr="00813C91">
        <w:rPr>
          <w:rFonts w:ascii="Times New Roman" w:hAnsi="Times New Roman" w:cs="Times New Roman"/>
          <w:sz w:val="24"/>
          <w:szCs w:val="24"/>
        </w:rPr>
        <w:t>stavu</w:t>
      </w:r>
      <w:r w:rsidR="0043432F">
        <w:rPr>
          <w:rFonts w:ascii="Times New Roman" w:hAnsi="Times New Roman" w:cs="Times New Roman"/>
          <w:sz w:val="24"/>
          <w:szCs w:val="24"/>
        </w:rPr>
        <w:t>, jakmile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 o to </w:t>
      </w:r>
      <w:r w:rsidR="0096307E">
        <w:rPr>
          <w:rFonts w:ascii="Times New Roman" w:hAnsi="Times New Roman" w:cs="Times New Roman"/>
          <w:sz w:val="24"/>
          <w:szCs w:val="24"/>
        </w:rPr>
        <w:t>Nájemce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 požádá, nejpozději při skončení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nájmu, neučiní-li tak, je </w:t>
      </w:r>
      <w:r w:rsidR="0096307E">
        <w:rPr>
          <w:rFonts w:ascii="Times New Roman" w:hAnsi="Times New Roman" w:cs="Times New Roman"/>
          <w:sz w:val="24"/>
          <w:szCs w:val="24"/>
        </w:rPr>
        <w:t xml:space="preserve">Nájemce 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oprávněn Předmět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5125EB" w:rsidRPr="00813C91">
        <w:rPr>
          <w:rFonts w:ascii="Times New Roman" w:hAnsi="Times New Roman" w:cs="Times New Roman"/>
          <w:sz w:val="24"/>
          <w:szCs w:val="24"/>
        </w:rPr>
        <w:t xml:space="preserve">nájmu uvést do původního stavu na náklady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5125EB" w:rsidRPr="00813C91">
        <w:rPr>
          <w:rFonts w:ascii="Times New Roman" w:hAnsi="Times New Roman" w:cs="Times New Roman"/>
          <w:sz w:val="24"/>
          <w:szCs w:val="24"/>
        </w:rPr>
        <w:t>ájemce</w:t>
      </w:r>
      <w:r w:rsidR="000E721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F5FFF7" w14:textId="77777777" w:rsidR="005125EB" w:rsidRPr="0096307E" w:rsidRDefault="005125EB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3533F758" w14:textId="325714F5" w:rsidR="00F31C11" w:rsidRDefault="00F31C11" w:rsidP="000E7218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</w:t>
      </w:r>
      <w:r w:rsidR="005125EB" w:rsidRPr="00AF5AD5">
        <w:rPr>
          <w:rFonts w:ascii="Times New Roman" w:hAnsi="Times New Roman" w:cs="Times New Roman"/>
          <w:sz w:val="24"/>
          <w:szCs w:val="24"/>
        </w:rPr>
        <w:t xml:space="preserve"> na vlastní náklad provádět údržbu Předmětu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5125EB" w:rsidRPr="00AF5AD5">
        <w:rPr>
          <w:rFonts w:ascii="Times New Roman" w:hAnsi="Times New Roman" w:cs="Times New Roman"/>
          <w:sz w:val="24"/>
          <w:szCs w:val="24"/>
        </w:rPr>
        <w:t xml:space="preserve">nájmu. Údržbou se rozumí </w:t>
      </w:r>
      <w:r w:rsidR="00091ECC" w:rsidRPr="00AF5AD5">
        <w:rPr>
          <w:rFonts w:ascii="Times New Roman" w:hAnsi="Times New Roman" w:cs="Times New Roman"/>
          <w:sz w:val="24"/>
          <w:szCs w:val="24"/>
        </w:rPr>
        <w:t>soustavná činnost, kterou se zpomaluje fyzické opotřebení a předchází se poruchám a odstraňují se drobnější závady, přičemž běžnou údržbou je pak zejména malování včetně opravy vnitřních omítek, vnitřní nátěry, tapetování, drobné opravy technického zařízení, aj.</w:t>
      </w:r>
      <w:r w:rsidR="0096307E">
        <w:rPr>
          <w:rFonts w:ascii="Times New Roman" w:hAnsi="Times New Roman" w:cs="Times New Roman"/>
          <w:sz w:val="24"/>
          <w:szCs w:val="24"/>
        </w:rPr>
        <w:t xml:space="preserve"> s výhradou historicky cenných prvků Šlechtovy restaurace, u kterých tak bude činěno odborným subjektem schváleným Nájemcem na náklady Podnájemce</w:t>
      </w:r>
      <w:r w:rsidR="00AF5AD5" w:rsidRPr="00AF5AD5">
        <w:rPr>
          <w:rFonts w:ascii="Times New Roman" w:hAnsi="Times New Roman" w:cs="Times New Roman"/>
          <w:sz w:val="24"/>
          <w:szCs w:val="24"/>
        </w:rPr>
        <w:t>;</w:t>
      </w:r>
    </w:p>
    <w:p w14:paraId="71C65D10" w14:textId="77777777" w:rsidR="00F31C11" w:rsidRDefault="00F31C11" w:rsidP="000E7218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55EA1734" w14:textId="2E5A2176" w:rsidR="00F31C11" w:rsidRPr="000E7218" w:rsidRDefault="00F31C11" w:rsidP="00F31C11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7218">
        <w:rPr>
          <w:rFonts w:ascii="Times New Roman" w:hAnsi="Times New Roman" w:cs="Times New Roman"/>
          <w:sz w:val="24"/>
          <w:szCs w:val="24"/>
        </w:rPr>
        <w:t xml:space="preserve">bude provádět v Předmětu podnájmu a na všem vybavení a všech systémech sloužících Předmětu podnájmu na své náklady </w:t>
      </w:r>
      <w:r>
        <w:rPr>
          <w:rFonts w:ascii="Times New Roman" w:hAnsi="Times New Roman" w:cs="Times New Roman"/>
          <w:sz w:val="24"/>
          <w:szCs w:val="24"/>
        </w:rPr>
        <w:t>veškeré</w:t>
      </w:r>
      <w:r w:rsidRPr="000E7218">
        <w:rPr>
          <w:rFonts w:ascii="Times New Roman" w:hAnsi="Times New Roman" w:cs="Times New Roman"/>
          <w:sz w:val="24"/>
          <w:szCs w:val="24"/>
        </w:rPr>
        <w:t xml:space="preserve"> revize a kontroly a udržovat na vlastní náklady jakékoli a veškeré zařízení včetně elektrického zařízení umístěné v Předmětu podnájmu v použitelném stavu. Podnájemce je povinen udržovat a zajišťovat revize veškerých rozvodných systémů (vzduchu, vody, elektrické energie, odpadu, atd.) nacházející se v Předmětu podnájmu a zajišťovat na vlastní náklady jejich opravy (a zahrnout je do svého pojištění zákonné odpovědnosti);</w:t>
      </w:r>
    </w:p>
    <w:p w14:paraId="644C0118" w14:textId="77777777" w:rsidR="00091ECC" w:rsidRPr="0096307E" w:rsidRDefault="00091ECC" w:rsidP="0096307E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7EB058C1" w14:textId="1E7E7F28" w:rsidR="00091ECC" w:rsidRPr="00AF5AD5" w:rsidRDefault="000C5557" w:rsidP="0096307E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AD5">
        <w:rPr>
          <w:rFonts w:ascii="Times New Roman" w:hAnsi="Times New Roman" w:cs="Times New Roman"/>
          <w:sz w:val="24"/>
          <w:szCs w:val="24"/>
        </w:rPr>
        <w:t>v</w:t>
      </w:r>
      <w:r w:rsidR="00091ECC" w:rsidRPr="00AF5AD5">
        <w:rPr>
          <w:rFonts w:ascii="Times New Roman" w:hAnsi="Times New Roman" w:cs="Times New Roman"/>
          <w:sz w:val="24"/>
          <w:szCs w:val="24"/>
        </w:rPr>
        <w:t xml:space="preserve"> případě poškození nebo zničení zařízení </w:t>
      </w:r>
      <w:r w:rsidR="0096307E">
        <w:rPr>
          <w:rFonts w:ascii="Times New Roman" w:hAnsi="Times New Roman" w:cs="Times New Roman"/>
          <w:sz w:val="24"/>
          <w:szCs w:val="24"/>
        </w:rPr>
        <w:t xml:space="preserve">Nájemce či Vlastníka </w:t>
      </w:r>
      <w:r w:rsidR="00832303">
        <w:rPr>
          <w:rFonts w:ascii="Times New Roman" w:hAnsi="Times New Roman" w:cs="Times New Roman"/>
          <w:sz w:val="24"/>
          <w:szCs w:val="24"/>
        </w:rPr>
        <w:t xml:space="preserve">v Předmětu </w:t>
      </w:r>
      <w:r w:rsidR="0096307E">
        <w:rPr>
          <w:rFonts w:ascii="Times New Roman" w:hAnsi="Times New Roman" w:cs="Times New Roman"/>
          <w:sz w:val="24"/>
          <w:szCs w:val="24"/>
        </w:rPr>
        <w:t>pod</w:t>
      </w:r>
      <w:r w:rsidR="00832303">
        <w:rPr>
          <w:rFonts w:ascii="Times New Roman" w:hAnsi="Times New Roman" w:cs="Times New Roman"/>
          <w:sz w:val="24"/>
          <w:szCs w:val="24"/>
        </w:rPr>
        <w:t xml:space="preserve">nájmu </w:t>
      </w:r>
      <w:r w:rsidR="00091ECC" w:rsidRPr="00AF5AD5">
        <w:rPr>
          <w:rFonts w:ascii="Times New Roman" w:hAnsi="Times New Roman" w:cs="Times New Roman"/>
          <w:sz w:val="24"/>
          <w:szCs w:val="24"/>
        </w:rPr>
        <w:t xml:space="preserve">zaviněného </w:t>
      </w:r>
      <w:r w:rsidR="0096307E">
        <w:rPr>
          <w:rFonts w:ascii="Times New Roman" w:hAnsi="Times New Roman" w:cs="Times New Roman"/>
          <w:sz w:val="24"/>
          <w:szCs w:val="24"/>
        </w:rPr>
        <w:t>Podn</w:t>
      </w:r>
      <w:r w:rsidR="00091ECC" w:rsidRPr="00AF5AD5">
        <w:rPr>
          <w:rFonts w:ascii="Times New Roman" w:hAnsi="Times New Roman" w:cs="Times New Roman"/>
          <w:sz w:val="24"/>
          <w:szCs w:val="24"/>
        </w:rPr>
        <w:t xml:space="preserve">ájemcem, </w:t>
      </w:r>
      <w:r w:rsidR="006F2F5F" w:rsidRPr="00AF5AD5">
        <w:rPr>
          <w:rFonts w:ascii="Times New Roman" w:hAnsi="Times New Roman" w:cs="Times New Roman"/>
          <w:sz w:val="24"/>
          <w:szCs w:val="24"/>
        </w:rPr>
        <w:t xml:space="preserve">jeho podnájemci, dodavateli, </w:t>
      </w:r>
      <w:r w:rsidR="00091ECC" w:rsidRPr="00AF5AD5">
        <w:rPr>
          <w:rFonts w:ascii="Times New Roman" w:hAnsi="Times New Roman" w:cs="Times New Roman"/>
          <w:sz w:val="24"/>
          <w:szCs w:val="24"/>
        </w:rPr>
        <w:t>zákazníky</w:t>
      </w:r>
      <w:r w:rsidR="006F2F5F" w:rsidRPr="00AF5AD5">
        <w:rPr>
          <w:rFonts w:ascii="Times New Roman" w:hAnsi="Times New Roman" w:cs="Times New Roman"/>
          <w:sz w:val="24"/>
          <w:szCs w:val="24"/>
        </w:rPr>
        <w:t xml:space="preserve"> nebo spotřebiteli ve Šlechtově restauraci</w:t>
      </w:r>
      <w:r w:rsidR="00091ECC" w:rsidRPr="00AF5AD5">
        <w:rPr>
          <w:rFonts w:ascii="Times New Roman" w:hAnsi="Times New Roman" w:cs="Times New Roman"/>
          <w:sz w:val="24"/>
          <w:szCs w:val="24"/>
        </w:rPr>
        <w:t xml:space="preserve">, </w:t>
      </w:r>
      <w:r w:rsidR="0096307E">
        <w:rPr>
          <w:rFonts w:ascii="Times New Roman" w:hAnsi="Times New Roman" w:cs="Times New Roman"/>
          <w:sz w:val="24"/>
          <w:szCs w:val="24"/>
        </w:rPr>
        <w:t xml:space="preserve">Podnájemce </w:t>
      </w:r>
      <w:r w:rsidR="00091ECC" w:rsidRPr="00AF5AD5">
        <w:rPr>
          <w:rFonts w:ascii="Times New Roman" w:hAnsi="Times New Roman" w:cs="Times New Roman"/>
          <w:sz w:val="24"/>
          <w:szCs w:val="24"/>
        </w:rPr>
        <w:t xml:space="preserve">obnoví veškerá zařízení </w:t>
      </w:r>
      <w:r w:rsidR="0096307E">
        <w:rPr>
          <w:rFonts w:ascii="Times New Roman" w:hAnsi="Times New Roman" w:cs="Times New Roman"/>
          <w:sz w:val="24"/>
          <w:szCs w:val="24"/>
        </w:rPr>
        <w:t xml:space="preserve">Nájemce či Vlastníka </w:t>
      </w:r>
      <w:r w:rsidR="00091ECC" w:rsidRPr="00AF5AD5">
        <w:rPr>
          <w:rFonts w:ascii="Times New Roman" w:hAnsi="Times New Roman" w:cs="Times New Roman"/>
          <w:sz w:val="24"/>
          <w:szCs w:val="24"/>
        </w:rPr>
        <w:t xml:space="preserve">nebo je vymění novým zařízením stejné kvality a hodnoty k dostatečné spokojenosti </w:t>
      </w:r>
      <w:r w:rsidR="0096307E">
        <w:rPr>
          <w:rFonts w:ascii="Times New Roman" w:hAnsi="Times New Roman" w:cs="Times New Roman"/>
          <w:sz w:val="24"/>
          <w:szCs w:val="24"/>
        </w:rPr>
        <w:t xml:space="preserve">Nájemce a </w:t>
      </w:r>
      <w:r w:rsidR="00003710">
        <w:rPr>
          <w:rFonts w:ascii="Times New Roman" w:hAnsi="Times New Roman" w:cs="Times New Roman"/>
          <w:sz w:val="24"/>
          <w:szCs w:val="24"/>
        </w:rPr>
        <w:t>či Vlastníka</w:t>
      </w:r>
      <w:r w:rsidR="00091ECC" w:rsidRPr="00AF5AD5">
        <w:rPr>
          <w:rFonts w:ascii="Times New Roman" w:hAnsi="Times New Roman" w:cs="Times New Roman"/>
          <w:sz w:val="24"/>
          <w:szCs w:val="24"/>
        </w:rPr>
        <w:t>;</w:t>
      </w:r>
    </w:p>
    <w:p w14:paraId="31C41480" w14:textId="77777777" w:rsidR="000C5557" w:rsidRPr="0096307E" w:rsidRDefault="000C5557" w:rsidP="0096307E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4A53491E" w14:textId="77BFC908" w:rsidR="000C5557" w:rsidRPr="00AF5AD5" w:rsidRDefault="000C5557" w:rsidP="0096307E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AD5">
        <w:rPr>
          <w:rFonts w:ascii="Times New Roman" w:hAnsi="Times New Roman" w:cs="Times New Roman"/>
          <w:sz w:val="24"/>
          <w:szCs w:val="24"/>
        </w:rPr>
        <w:lastRenderedPageBreak/>
        <w:t xml:space="preserve">v případě poškození nebo zničení zařízení </w:t>
      </w:r>
      <w:r w:rsidR="00003710">
        <w:rPr>
          <w:rFonts w:ascii="Times New Roman" w:hAnsi="Times New Roman" w:cs="Times New Roman"/>
          <w:sz w:val="24"/>
          <w:szCs w:val="24"/>
        </w:rPr>
        <w:t xml:space="preserve">Nájemce či Vlastníka </w:t>
      </w:r>
      <w:r w:rsidRPr="00AF5AD5">
        <w:rPr>
          <w:rFonts w:ascii="Times New Roman" w:hAnsi="Times New Roman" w:cs="Times New Roman"/>
          <w:sz w:val="24"/>
          <w:szCs w:val="24"/>
        </w:rPr>
        <w:t xml:space="preserve">v Předmětu </w:t>
      </w:r>
      <w:r w:rsidR="00003710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nezaviněného </w:t>
      </w:r>
      <w:r w:rsidR="00003710">
        <w:rPr>
          <w:rFonts w:ascii="Times New Roman" w:hAnsi="Times New Roman" w:cs="Times New Roman"/>
          <w:sz w:val="24"/>
          <w:szCs w:val="24"/>
        </w:rPr>
        <w:t>Podn</w:t>
      </w:r>
      <w:r w:rsidRPr="00AF5AD5">
        <w:rPr>
          <w:rFonts w:ascii="Times New Roman" w:hAnsi="Times New Roman" w:cs="Times New Roman"/>
          <w:sz w:val="24"/>
          <w:szCs w:val="24"/>
        </w:rPr>
        <w:t xml:space="preserve">ájemcem, </w:t>
      </w:r>
      <w:r w:rsidRPr="00832303">
        <w:rPr>
          <w:rFonts w:ascii="Times New Roman" w:hAnsi="Times New Roman" w:cs="Times New Roman"/>
          <w:sz w:val="24"/>
          <w:szCs w:val="24"/>
        </w:rPr>
        <w:t xml:space="preserve">jeho </w:t>
      </w:r>
      <w:r w:rsidR="00003710">
        <w:rPr>
          <w:rFonts w:ascii="Times New Roman" w:hAnsi="Times New Roman" w:cs="Times New Roman"/>
          <w:sz w:val="24"/>
          <w:szCs w:val="24"/>
        </w:rPr>
        <w:t>p</w:t>
      </w:r>
      <w:r w:rsidRPr="00832303">
        <w:rPr>
          <w:rFonts w:ascii="Times New Roman" w:hAnsi="Times New Roman" w:cs="Times New Roman"/>
          <w:sz w:val="24"/>
          <w:szCs w:val="24"/>
        </w:rPr>
        <w:t>odnájemci, dodavateli zákazníky</w:t>
      </w:r>
      <w:r w:rsidR="00CE0B16" w:rsidRPr="00832303">
        <w:rPr>
          <w:rFonts w:ascii="Times New Roman" w:hAnsi="Times New Roman" w:cs="Times New Roman"/>
          <w:sz w:val="24"/>
          <w:szCs w:val="24"/>
        </w:rPr>
        <w:t xml:space="preserve"> nebo spotřebiteli </w:t>
      </w:r>
      <w:r w:rsidR="00832303" w:rsidRPr="00832303">
        <w:rPr>
          <w:rFonts w:ascii="Times New Roman" w:hAnsi="Times New Roman" w:cs="Times New Roman"/>
          <w:sz w:val="24"/>
          <w:szCs w:val="24"/>
        </w:rPr>
        <w:t>ve Šlechtově restauraci</w:t>
      </w:r>
      <w:r w:rsidRPr="00832303">
        <w:rPr>
          <w:rFonts w:ascii="Times New Roman" w:hAnsi="Times New Roman" w:cs="Times New Roman"/>
          <w:sz w:val="24"/>
          <w:szCs w:val="24"/>
        </w:rPr>
        <w:t>,</w:t>
      </w:r>
      <w:r w:rsidRPr="00AF5AD5">
        <w:rPr>
          <w:rFonts w:ascii="Times New Roman" w:hAnsi="Times New Roman" w:cs="Times New Roman"/>
          <w:sz w:val="24"/>
          <w:szCs w:val="24"/>
        </w:rPr>
        <w:t xml:space="preserve"> </w:t>
      </w:r>
      <w:r w:rsidR="00003710">
        <w:rPr>
          <w:rFonts w:ascii="Times New Roman" w:hAnsi="Times New Roman" w:cs="Times New Roman"/>
          <w:sz w:val="24"/>
          <w:szCs w:val="24"/>
        </w:rPr>
        <w:t>Podn</w:t>
      </w:r>
      <w:r w:rsidRPr="00AF5AD5">
        <w:rPr>
          <w:rFonts w:ascii="Times New Roman" w:hAnsi="Times New Roman" w:cs="Times New Roman"/>
          <w:sz w:val="24"/>
          <w:szCs w:val="24"/>
        </w:rPr>
        <w:t xml:space="preserve">ájemce dle nezbytné potřeby za součinnosti </w:t>
      </w:r>
      <w:r w:rsidR="00003710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AF5AD5">
        <w:rPr>
          <w:rFonts w:ascii="Times New Roman" w:hAnsi="Times New Roman" w:cs="Times New Roman"/>
          <w:sz w:val="24"/>
          <w:szCs w:val="24"/>
        </w:rPr>
        <w:t xml:space="preserve">obnoví veškerá zařízení </w:t>
      </w:r>
      <w:r w:rsidR="00003710">
        <w:rPr>
          <w:rFonts w:ascii="Times New Roman" w:hAnsi="Times New Roman" w:cs="Times New Roman"/>
          <w:sz w:val="24"/>
          <w:szCs w:val="24"/>
        </w:rPr>
        <w:t xml:space="preserve">Nájemce či Vlastníka </w:t>
      </w:r>
      <w:r w:rsidRPr="00AF5AD5">
        <w:rPr>
          <w:rFonts w:ascii="Times New Roman" w:hAnsi="Times New Roman" w:cs="Times New Roman"/>
          <w:sz w:val="24"/>
          <w:szCs w:val="24"/>
        </w:rPr>
        <w:t xml:space="preserve">nebo je vymění novým zařízením stejné kvality a hodnoty k dostatečné spokojenosti </w:t>
      </w:r>
      <w:r w:rsidR="00003710">
        <w:rPr>
          <w:rFonts w:ascii="Times New Roman" w:hAnsi="Times New Roman" w:cs="Times New Roman"/>
          <w:sz w:val="24"/>
          <w:szCs w:val="24"/>
        </w:rPr>
        <w:t>Nájemce či Vlastníka</w:t>
      </w:r>
      <w:r w:rsidRPr="00AF5AD5">
        <w:rPr>
          <w:rFonts w:ascii="Times New Roman" w:hAnsi="Times New Roman" w:cs="Times New Roman"/>
          <w:sz w:val="24"/>
          <w:szCs w:val="24"/>
        </w:rPr>
        <w:t xml:space="preserve">, to vše za podmínky, že náklad na provedení jednotlivé opravy, údržby či obnovy nepřekročí plnění ze strany pojišťovny (resp. součet plnění ze strany pojišťovny a peněžních prostředků poskytnutých za účelem obnovení zařízení k tomuto </w:t>
      </w:r>
      <w:r w:rsidR="00003710">
        <w:rPr>
          <w:rFonts w:ascii="Times New Roman" w:hAnsi="Times New Roman" w:cs="Times New Roman"/>
          <w:sz w:val="24"/>
          <w:szCs w:val="24"/>
        </w:rPr>
        <w:t>Nájemcem či Vlastníkem</w:t>
      </w:r>
      <w:r w:rsidRPr="00AF5AD5">
        <w:rPr>
          <w:rFonts w:ascii="Times New Roman" w:hAnsi="Times New Roman" w:cs="Times New Roman"/>
          <w:sz w:val="24"/>
          <w:szCs w:val="24"/>
        </w:rPr>
        <w:t>);</w:t>
      </w:r>
    </w:p>
    <w:p w14:paraId="34CF8908" w14:textId="77777777" w:rsidR="0034362A" w:rsidRPr="00003710" w:rsidRDefault="0034362A" w:rsidP="0096307E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79332701" w14:textId="117DCD7E" w:rsidR="00F31C11" w:rsidRPr="00F31C11" w:rsidRDefault="0034362A" w:rsidP="00F31C11">
      <w:pPr>
        <w:pStyle w:val="Odstavecseseznamem"/>
        <w:numPr>
          <w:ilvl w:val="0"/>
          <w:numId w:val="9"/>
        </w:numPr>
        <w:ind w:left="1134" w:hanging="425"/>
      </w:pPr>
      <w:r w:rsidRPr="00AF5AD5">
        <w:rPr>
          <w:rFonts w:ascii="Times New Roman" w:hAnsi="Times New Roman" w:cs="Times New Roman"/>
          <w:sz w:val="24"/>
          <w:szCs w:val="24"/>
        </w:rPr>
        <w:t xml:space="preserve">umožní </w:t>
      </w:r>
      <w:r w:rsidR="00003710">
        <w:rPr>
          <w:rFonts w:ascii="Times New Roman" w:hAnsi="Times New Roman" w:cs="Times New Roman"/>
          <w:sz w:val="24"/>
          <w:szCs w:val="24"/>
        </w:rPr>
        <w:t xml:space="preserve">Nájemci </w:t>
      </w:r>
      <w:r w:rsidRPr="00AF5AD5">
        <w:rPr>
          <w:rFonts w:ascii="Times New Roman" w:hAnsi="Times New Roman" w:cs="Times New Roman"/>
          <w:sz w:val="24"/>
          <w:szCs w:val="24"/>
        </w:rPr>
        <w:t xml:space="preserve">a jiným osobám zmocněným </w:t>
      </w:r>
      <w:r w:rsidR="00003710">
        <w:rPr>
          <w:rFonts w:ascii="Times New Roman" w:hAnsi="Times New Roman" w:cs="Times New Roman"/>
          <w:sz w:val="24"/>
          <w:szCs w:val="24"/>
        </w:rPr>
        <w:t xml:space="preserve">Nájemcem </w:t>
      </w:r>
      <w:r w:rsidRPr="00AF5AD5">
        <w:rPr>
          <w:rFonts w:ascii="Times New Roman" w:hAnsi="Times New Roman" w:cs="Times New Roman"/>
          <w:sz w:val="24"/>
          <w:szCs w:val="24"/>
        </w:rPr>
        <w:t xml:space="preserve">po celou Dobu </w:t>
      </w:r>
      <w:r w:rsidR="00003710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>nájmu a po předchozím oznámení</w:t>
      </w:r>
      <w:r w:rsidR="000D5AAC">
        <w:rPr>
          <w:rFonts w:ascii="Times New Roman" w:hAnsi="Times New Roman" w:cs="Times New Roman"/>
          <w:sz w:val="24"/>
          <w:szCs w:val="24"/>
        </w:rPr>
        <w:t>,</w:t>
      </w:r>
      <w:r w:rsidRPr="00AF5AD5">
        <w:rPr>
          <w:rFonts w:ascii="Times New Roman" w:hAnsi="Times New Roman" w:cs="Times New Roman"/>
          <w:sz w:val="24"/>
          <w:szCs w:val="24"/>
        </w:rPr>
        <w:t xml:space="preserve"> vstup do Předmětu </w:t>
      </w:r>
      <w:r w:rsidR="00003710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za účelem </w:t>
      </w:r>
      <w:r w:rsidR="00E336AF" w:rsidRPr="00AF5AD5">
        <w:rPr>
          <w:rFonts w:ascii="Times New Roman" w:hAnsi="Times New Roman" w:cs="Times New Roman"/>
          <w:sz w:val="24"/>
          <w:szCs w:val="24"/>
        </w:rPr>
        <w:t xml:space="preserve">jeho prohlídky a kontroly a ke zjištění, jakým způsobem je Předmět </w:t>
      </w:r>
      <w:r w:rsidR="00003710">
        <w:rPr>
          <w:rFonts w:ascii="Times New Roman" w:hAnsi="Times New Roman" w:cs="Times New Roman"/>
          <w:sz w:val="24"/>
          <w:szCs w:val="24"/>
        </w:rPr>
        <w:t>pod</w:t>
      </w:r>
      <w:r w:rsidR="00E336AF" w:rsidRPr="00AF5AD5">
        <w:rPr>
          <w:rFonts w:ascii="Times New Roman" w:hAnsi="Times New Roman" w:cs="Times New Roman"/>
          <w:sz w:val="24"/>
          <w:szCs w:val="24"/>
        </w:rPr>
        <w:t xml:space="preserve">nájmu užíván a v jakém je stavu, a to kdykoli během obvyklé pracovní doby i mimo ni;  </w:t>
      </w:r>
    </w:p>
    <w:p w14:paraId="365E684F" w14:textId="77777777" w:rsidR="00F31C11" w:rsidRDefault="00F31C11" w:rsidP="000E7218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59266374" w14:textId="7BA203CC" w:rsidR="00E336AF" w:rsidRDefault="00E336AF" w:rsidP="0096307E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AD5">
        <w:rPr>
          <w:rFonts w:ascii="Times New Roman" w:hAnsi="Times New Roman" w:cs="Times New Roman"/>
          <w:sz w:val="24"/>
          <w:szCs w:val="24"/>
        </w:rPr>
        <w:t>v případě, že je Předmět</w:t>
      </w:r>
      <w:r w:rsidR="00003710">
        <w:rPr>
          <w:rFonts w:ascii="Times New Roman" w:hAnsi="Times New Roman" w:cs="Times New Roman"/>
          <w:sz w:val="24"/>
          <w:szCs w:val="24"/>
        </w:rPr>
        <w:t xml:space="preserve"> pod</w:t>
      </w:r>
      <w:r w:rsidRPr="00AF5AD5">
        <w:rPr>
          <w:rFonts w:ascii="Times New Roman" w:hAnsi="Times New Roman" w:cs="Times New Roman"/>
          <w:sz w:val="24"/>
          <w:szCs w:val="24"/>
        </w:rPr>
        <w:t>nájmu osazen měřidly spotřeby servisních médií, zajistí, aby měřidla byla zachována v provozuschopném stavu</w:t>
      </w:r>
      <w:r w:rsidR="00003710">
        <w:rPr>
          <w:rFonts w:ascii="Times New Roman" w:hAnsi="Times New Roman" w:cs="Times New Roman"/>
          <w:sz w:val="24"/>
          <w:szCs w:val="24"/>
        </w:rPr>
        <w:t>,</w:t>
      </w:r>
      <w:r w:rsidRPr="00AF5AD5">
        <w:rPr>
          <w:rFonts w:ascii="Times New Roman" w:hAnsi="Times New Roman" w:cs="Times New Roman"/>
          <w:sz w:val="24"/>
          <w:szCs w:val="24"/>
        </w:rPr>
        <w:t xml:space="preserve"> a</w:t>
      </w:r>
      <w:r w:rsidR="00BF2A36" w:rsidRPr="00AF5AD5">
        <w:rPr>
          <w:rFonts w:ascii="Times New Roman" w:hAnsi="Times New Roman" w:cs="Times New Roman"/>
          <w:sz w:val="24"/>
          <w:szCs w:val="24"/>
        </w:rPr>
        <w:t xml:space="preserve"> </w:t>
      </w:r>
      <w:r w:rsidRPr="00AF5AD5">
        <w:rPr>
          <w:rFonts w:ascii="Times New Roman" w:hAnsi="Times New Roman" w:cs="Times New Roman"/>
          <w:sz w:val="24"/>
          <w:szCs w:val="24"/>
        </w:rPr>
        <w:t xml:space="preserve">umožní k nim </w:t>
      </w:r>
      <w:r w:rsidR="00003710">
        <w:rPr>
          <w:rFonts w:ascii="Times New Roman" w:hAnsi="Times New Roman" w:cs="Times New Roman"/>
          <w:sz w:val="24"/>
          <w:szCs w:val="24"/>
        </w:rPr>
        <w:t xml:space="preserve">Nájemci </w:t>
      </w:r>
      <w:r w:rsidRPr="00AF5AD5">
        <w:rPr>
          <w:rFonts w:ascii="Times New Roman" w:hAnsi="Times New Roman" w:cs="Times New Roman"/>
          <w:sz w:val="24"/>
          <w:szCs w:val="24"/>
        </w:rPr>
        <w:t>kdykoliv přístup.</w:t>
      </w:r>
    </w:p>
    <w:p w14:paraId="61035EB9" w14:textId="77777777" w:rsidR="00BF2A36" w:rsidRPr="00003710" w:rsidRDefault="00BF2A36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5955D4D8" w14:textId="3C9368BA" w:rsidR="00BF2A36" w:rsidRDefault="00AF5AD5" w:rsidP="00AF5AD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</w:r>
      <w:r w:rsidR="00003710">
        <w:rPr>
          <w:rFonts w:ascii="Times New Roman" w:hAnsi="Times New Roman" w:cs="Times New Roman"/>
          <w:sz w:val="24"/>
          <w:szCs w:val="24"/>
        </w:rPr>
        <w:t>Podn</w:t>
      </w:r>
      <w:r w:rsidR="00BF2A36">
        <w:rPr>
          <w:rFonts w:ascii="Times New Roman" w:hAnsi="Times New Roman" w:cs="Times New Roman"/>
          <w:sz w:val="24"/>
          <w:szCs w:val="24"/>
        </w:rPr>
        <w:t>ájemce se dále zavazuje, že</w:t>
      </w:r>
      <w:r w:rsidR="00E85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80B67" w14:textId="77777777" w:rsidR="00BF2A36" w:rsidRPr="00003710" w:rsidRDefault="00BF2A36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1DDA53CC" w14:textId="210DA341" w:rsidR="00BF2A36" w:rsidRPr="00AF5AD5" w:rsidRDefault="00BF2A36" w:rsidP="00003710">
      <w:pPr>
        <w:pStyle w:val="Odstavecseseznamem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AD5">
        <w:rPr>
          <w:rFonts w:ascii="Times New Roman" w:hAnsi="Times New Roman" w:cs="Times New Roman"/>
          <w:sz w:val="24"/>
          <w:szCs w:val="24"/>
        </w:rPr>
        <w:t>bude odpovídat za úhradu všech stávající</w:t>
      </w:r>
      <w:r w:rsidR="002228AA">
        <w:rPr>
          <w:rFonts w:ascii="Times New Roman" w:hAnsi="Times New Roman" w:cs="Times New Roman"/>
          <w:sz w:val="24"/>
          <w:szCs w:val="24"/>
        </w:rPr>
        <w:t>ch</w:t>
      </w:r>
      <w:r w:rsidRPr="00AF5AD5">
        <w:rPr>
          <w:rFonts w:ascii="Times New Roman" w:hAnsi="Times New Roman" w:cs="Times New Roman"/>
          <w:sz w:val="24"/>
          <w:szCs w:val="24"/>
        </w:rPr>
        <w:t xml:space="preserve"> daní nebo daní, které vstoupí v platnost během Doby </w:t>
      </w:r>
      <w:r w:rsidR="00003710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nájmu, a to ve vztahu k užívání a provozování Předmětu </w:t>
      </w:r>
      <w:r w:rsidR="00003710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</w:t>
      </w:r>
      <w:r w:rsidR="00003710">
        <w:rPr>
          <w:rFonts w:ascii="Times New Roman" w:hAnsi="Times New Roman" w:cs="Times New Roman"/>
          <w:sz w:val="24"/>
          <w:szCs w:val="24"/>
        </w:rPr>
        <w:t>Podn</w:t>
      </w:r>
      <w:r w:rsidRPr="00AF5AD5">
        <w:rPr>
          <w:rFonts w:ascii="Times New Roman" w:hAnsi="Times New Roman" w:cs="Times New Roman"/>
          <w:sz w:val="24"/>
          <w:szCs w:val="24"/>
        </w:rPr>
        <w:t>ájemcem</w:t>
      </w:r>
      <w:r w:rsidR="002228AA">
        <w:rPr>
          <w:rFonts w:ascii="Times New Roman" w:hAnsi="Times New Roman" w:cs="Times New Roman"/>
          <w:sz w:val="24"/>
          <w:szCs w:val="24"/>
        </w:rPr>
        <w:t xml:space="preserve"> a s tím spojené daňové povinnosti </w:t>
      </w:r>
      <w:r w:rsidR="00003710">
        <w:rPr>
          <w:rFonts w:ascii="Times New Roman" w:hAnsi="Times New Roman" w:cs="Times New Roman"/>
          <w:sz w:val="24"/>
          <w:szCs w:val="24"/>
        </w:rPr>
        <w:t>Podn</w:t>
      </w:r>
      <w:r w:rsidR="002228AA">
        <w:rPr>
          <w:rFonts w:ascii="Times New Roman" w:hAnsi="Times New Roman" w:cs="Times New Roman"/>
          <w:sz w:val="24"/>
          <w:szCs w:val="24"/>
        </w:rPr>
        <w:t>ájemce</w:t>
      </w:r>
      <w:r w:rsidRPr="00AF5AD5">
        <w:rPr>
          <w:rFonts w:ascii="Times New Roman" w:hAnsi="Times New Roman" w:cs="Times New Roman"/>
          <w:sz w:val="24"/>
          <w:szCs w:val="24"/>
        </w:rPr>
        <w:t>;</w:t>
      </w:r>
    </w:p>
    <w:p w14:paraId="16704505" w14:textId="233CB4FB" w:rsidR="00BF2A36" w:rsidRPr="00003710" w:rsidRDefault="00BF2A36" w:rsidP="00003710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6C79E804" w14:textId="1CD62EF4" w:rsidR="00BF2A36" w:rsidRPr="00AF5AD5" w:rsidRDefault="00BF2A36" w:rsidP="00003710">
      <w:pPr>
        <w:pStyle w:val="Odstavecseseznamem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AD5">
        <w:rPr>
          <w:rFonts w:ascii="Times New Roman" w:hAnsi="Times New Roman" w:cs="Times New Roman"/>
          <w:sz w:val="24"/>
          <w:szCs w:val="24"/>
        </w:rPr>
        <w:t xml:space="preserve">odškodní </w:t>
      </w:r>
      <w:r w:rsidR="00175D89">
        <w:rPr>
          <w:rFonts w:ascii="Times New Roman" w:hAnsi="Times New Roman" w:cs="Times New Roman"/>
          <w:sz w:val="24"/>
          <w:szCs w:val="24"/>
        </w:rPr>
        <w:t xml:space="preserve">Nájemce nebo Vlastníka </w:t>
      </w:r>
      <w:r w:rsidRPr="00AF5AD5">
        <w:rPr>
          <w:rFonts w:ascii="Times New Roman" w:hAnsi="Times New Roman" w:cs="Times New Roman"/>
          <w:sz w:val="24"/>
          <w:szCs w:val="24"/>
        </w:rPr>
        <w:t xml:space="preserve">za všechny náklady, výdaje, nároky a/nebo škody, které mohou být vůči </w:t>
      </w:r>
      <w:r w:rsidR="00175D89">
        <w:rPr>
          <w:rFonts w:ascii="Times New Roman" w:hAnsi="Times New Roman" w:cs="Times New Roman"/>
          <w:sz w:val="24"/>
          <w:szCs w:val="24"/>
        </w:rPr>
        <w:t>Nájemci nebo Vlastníkovi</w:t>
      </w:r>
      <w:r w:rsidRPr="00AF5AD5">
        <w:rPr>
          <w:rFonts w:ascii="Times New Roman" w:hAnsi="Times New Roman" w:cs="Times New Roman"/>
          <w:sz w:val="24"/>
          <w:szCs w:val="24"/>
        </w:rPr>
        <w:t xml:space="preserve">, jeho zaměstnancům, zástupcům vzneseny nebo jim mohou vzniknout v důsledku úrazu, nehody, ztráty nebo jiné škody způsobené nebo vzniklé v Předmětu </w:t>
      </w:r>
      <w:r w:rsidR="00175D89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nájmu, nebo v souvislosti s provozem v Předmětu </w:t>
      </w:r>
      <w:r w:rsidR="00175D89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>nájmu, za které odpovídá ve smyslu příslušných právních předpisů;</w:t>
      </w:r>
    </w:p>
    <w:p w14:paraId="28C5CF2C" w14:textId="77777777" w:rsidR="00BF2A36" w:rsidRPr="00175D89" w:rsidRDefault="00BF2A36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51252FD5" w14:textId="67CD36B4" w:rsidR="00BF2A36" w:rsidRPr="00AF5AD5" w:rsidRDefault="00832303" w:rsidP="009C18FD">
      <w:pPr>
        <w:pStyle w:val="Odstavecseseznamem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postupem upraveným v </w:t>
      </w:r>
      <w:r w:rsidRPr="00175D89">
        <w:rPr>
          <w:rFonts w:ascii="Times New Roman" w:hAnsi="Times New Roman" w:cs="Times New Roman"/>
          <w:sz w:val="24"/>
          <w:szCs w:val="24"/>
        </w:rPr>
        <w:t xml:space="preserve">čl. II. odst. 2.3 </w:t>
      </w:r>
      <w:r w:rsidR="00175D89">
        <w:rPr>
          <w:rFonts w:ascii="Times New Roman" w:hAnsi="Times New Roman" w:cs="Times New Roman"/>
          <w:sz w:val="24"/>
          <w:szCs w:val="24"/>
        </w:rPr>
        <w:t>podn</w:t>
      </w:r>
      <w:r w:rsidRPr="00175D89">
        <w:rPr>
          <w:rFonts w:ascii="Times New Roman" w:hAnsi="Times New Roman" w:cs="Times New Roman"/>
          <w:sz w:val="24"/>
          <w:szCs w:val="24"/>
        </w:rPr>
        <w:t>ájemní</w:t>
      </w:r>
      <w:r>
        <w:rPr>
          <w:rFonts w:ascii="Times New Roman" w:hAnsi="Times New Roman" w:cs="Times New Roman"/>
          <w:sz w:val="24"/>
          <w:szCs w:val="24"/>
        </w:rPr>
        <w:t xml:space="preserve"> smlouvy </w:t>
      </w:r>
      <w:r w:rsidR="00BF2A36" w:rsidRPr="00AF5AD5">
        <w:rPr>
          <w:rFonts w:ascii="Times New Roman" w:hAnsi="Times New Roman" w:cs="Times New Roman"/>
          <w:sz w:val="24"/>
          <w:szCs w:val="24"/>
        </w:rPr>
        <w:t xml:space="preserve">uzavře a bude po celou Dobu </w:t>
      </w:r>
      <w:r w:rsidR="00175D89">
        <w:rPr>
          <w:rFonts w:ascii="Times New Roman" w:hAnsi="Times New Roman" w:cs="Times New Roman"/>
          <w:sz w:val="24"/>
          <w:szCs w:val="24"/>
        </w:rPr>
        <w:t>pod</w:t>
      </w:r>
      <w:r w:rsidR="00BF2A36" w:rsidRPr="00AF5AD5">
        <w:rPr>
          <w:rFonts w:ascii="Times New Roman" w:hAnsi="Times New Roman" w:cs="Times New Roman"/>
          <w:sz w:val="24"/>
          <w:szCs w:val="24"/>
        </w:rPr>
        <w:t xml:space="preserve">nájmu udržovat v platnosti pojištění </w:t>
      </w:r>
      <w:r w:rsidR="00E854AB">
        <w:rPr>
          <w:rFonts w:ascii="Times New Roman" w:hAnsi="Times New Roman" w:cs="Times New Roman"/>
          <w:sz w:val="24"/>
          <w:szCs w:val="24"/>
        </w:rPr>
        <w:t xml:space="preserve">a </w:t>
      </w:r>
      <w:r w:rsidR="00BF2A36" w:rsidRPr="00AF5AD5">
        <w:rPr>
          <w:rFonts w:ascii="Times New Roman" w:hAnsi="Times New Roman" w:cs="Times New Roman"/>
          <w:sz w:val="24"/>
          <w:szCs w:val="24"/>
        </w:rPr>
        <w:t xml:space="preserve">pokrývající pojistný zájem </w:t>
      </w:r>
      <w:r w:rsidR="00175D89">
        <w:rPr>
          <w:rFonts w:ascii="Times New Roman" w:hAnsi="Times New Roman" w:cs="Times New Roman"/>
          <w:sz w:val="24"/>
          <w:szCs w:val="24"/>
        </w:rPr>
        <w:t xml:space="preserve">Nájemce </w:t>
      </w:r>
      <w:r w:rsidR="00BF2A36" w:rsidRPr="00AF5AD5">
        <w:rPr>
          <w:rFonts w:ascii="Times New Roman" w:hAnsi="Times New Roman" w:cs="Times New Roman"/>
          <w:sz w:val="24"/>
          <w:szCs w:val="24"/>
        </w:rPr>
        <w:t xml:space="preserve">na Předmětu </w:t>
      </w:r>
      <w:r w:rsidR="00175D89">
        <w:rPr>
          <w:rFonts w:ascii="Times New Roman" w:hAnsi="Times New Roman" w:cs="Times New Roman"/>
          <w:sz w:val="24"/>
          <w:szCs w:val="24"/>
        </w:rPr>
        <w:t>pod</w:t>
      </w:r>
      <w:r w:rsidR="00BF2A36" w:rsidRPr="00AF5AD5">
        <w:rPr>
          <w:rFonts w:ascii="Times New Roman" w:hAnsi="Times New Roman" w:cs="Times New Roman"/>
          <w:sz w:val="24"/>
          <w:szCs w:val="24"/>
        </w:rPr>
        <w:t>nájmu</w:t>
      </w:r>
      <w:r w:rsidR="005E32F5" w:rsidRPr="00AF5AD5">
        <w:rPr>
          <w:rFonts w:ascii="Times New Roman" w:hAnsi="Times New Roman" w:cs="Times New Roman"/>
          <w:sz w:val="24"/>
          <w:szCs w:val="24"/>
        </w:rPr>
        <w:t xml:space="preserve"> a pojistnou potřebu </w:t>
      </w:r>
      <w:r w:rsidR="00175D89">
        <w:rPr>
          <w:rFonts w:ascii="Times New Roman" w:hAnsi="Times New Roman" w:cs="Times New Roman"/>
          <w:sz w:val="24"/>
          <w:szCs w:val="24"/>
        </w:rPr>
        <w:t>Podn</w:t>
      </w:r>
      <w:r w:rsidR="005E32F5" w:rsidRPr="00AF5AD5">
        <w:rPr>
          <w:rFonts w:ascii="Times New Roman" w:hAnsi="Times New Roman" w:cs="Times New Roman"/>
          <w:sz w:val="24"/>
          <w:szCs w:val="24"/>
        </w:rPr>
        <w:t xml:space="preserve">ájemce v souvislosti s užíváním Předmětu </w:t>
      </w:r>
      <w:r w:rsidR="00175D89">
        <w:rPr>
          <w:rFonts w:ascii="Times New Roman" w:hAnsi="Times New Roman" w:cs="Times New Roman"/>
          <w:sz w:val="24"/>
          <w:szCs w:val="24"/>
        </w:rPr>
        <w:t>pod</w:t>
      </w:r>
      <w:r w:rsidR="005E32F5" w:rsidRPr="00AF5AD5">
        <w:rPr>
          <w:rFonts w:ascii="Times New Roman" w:hAnsi="Times New Roman" w:cs="Times New Roman"/>
          <w:sz w:val="24"/>
          <w:szCs w:val="24"/>
        </w:rPr>
        <w:t>nájmu a příslušn</w:t>
      </w:r>
      <w:r w:rsidR="00F944A8">
        <w:rPr>
          <w:rFonts w:ascii="Times New Roman" w:hAnsi="Times New Roman" w:cs="Times New Roman"/>
          <w:sz w:val="24"/>
          <w:szCs w:val="24"/>
        </w:rPr>
        <w:t>ou</w:t>
      </w:r>
      <w:r w:rsidR="005E32F5" w:rsidRPr="00AF5AD5">
        <w:rPr>
          <w:rFonts w:ascii="Times New Roman" w:hAnsi="Times New Roman" w:cs="Times New Roman"/>
          <w:sz w:val="24"/>
          <w:szCs w:val="24"/>
        </w:rPr>
        <w:t xml:space="preserve"> pojistn</w:t>
      </w:r>
      <w:r w:rsidR="00F944A8">
        <w:rPr>
          <w:rFonts w:ascii="Times New Roman" w:hAnsi="Times New Roman" w:cs="Times New Roman"/>
          <w:sz w:val="24"/>
          <w:szCs w:val="24"/>
        </w:rPr>
        <w:t>ou</w:t>
      </w:r>
      <w:r w:rsidR="005E32F5" w:rsidRPr="00AF5AD5">
        <w:rPr>
          <w:rFonts w:ascii="Times New Roman" w:hAnsi="Times New Roman" w:cs="Times New Roman"/>
          <w:sz w:val="24"/>
          <w:szCs w:val="24"/>
        </w:rPr>
        <w:t xml:space="preserve"> smlouv</w:t>
      </w:r>
      <w:r w:rsidR="00F944A8">
        <w:rPr>
          <w:rFonts w:ascii="Times New Roman" w:hAnsi="Times New Roman" w:cs="Times New Roman"/>
          <w:sz w:val="24"/>
          <w:szCs w:val="24"/>
        </w:rPr>
        <w:t>u</w:t>
      </w:r>
      <w:r w:rsidR="005E32F5" w:rsidRPr="00AF5AD5">
        <w:rPr>
          <w:rFonts w:ascii="Times New Roman" w:hAnsi="Times New Roman" w:cs="Times New Roman"/>
          <w:sz w:val="24"/>
          <w:szCs w:val="24"/>
        </w:rPr>
        <w:t xml:space="preserve"> kdykoliv na jeho žádost poskytne </w:t>
      </w:r>
      <w:r w:rsidR="00175D89">
        <w:rPr>
          <w:rFonts w:ascii="Times New Roman" w:hAnsi="Times New Roman" w:cs="Times New Roman"/>
          <w:sz w:val="24"/>
          <w:szCs w:val="24"/>
        </w:rPr>
        <w:t xml:space="preserve">Nájemci </w:t>
      </w:r>
      <w:r w:rsidR="005E32F5" w:rsidRPr="00AF5AD5">
        <w:rPr>
          <w:rFonts w:ascii="Times New Roman" w:hAnsi="Times New Roman" w:cs="Times New Roman"/>
          <w:sz w:val="24"/>
          <w:szCs w:val="24"/>
        </w:rPr>
        <w:t>k nahlédnutí a dále se zavazuje, že bude řádně hradit splátky pojistného. Pojištění se bude vztahovat zejména na</w:t>
      </w:r>
      <w:r w:rsidR="00E85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78464" w14:textId="77777777" w:rsidR="004D33CA" w:rsidRDefault="004D33CA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62DC0EB" w14:textId="1D9057EA" w:rsidR="005E32F5" w:rsidRPr="0043432F" w:rsidRDefault="002228AA" w:rsidP="0043432F">
      <w:pPr>
        <w:pStyle w:val="Odstavecseseznamem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3432F">
        <w:rPr>
          <w:rFonts w:ascii="Times New Roman" w:hAnsi="Times New Roman" w:cs="Times New Roman"/>
          <w:sz w:val="24"/>
          <w:szCs w:val="24"/>
        </w:rPr>
        <w:t xml:space="preserve">ca) </w:t>
      </w:r>
      <w:r w:rsidR="005E32F5" w:rsidRPr="0043432F">
        <w:rPr>
          <w:rFonts w:ascii="Times New Roman" w:hAnsi="Times New Roman" w:cs="Times New Roman"/>
          <w:sz w:val="24"/>
          <w:szCs w:val="24"/>
        </w:rPr>
        <w:t xml:space="preserve">pojištění Předmětu </w:t>
      </w:r>
      <w:r w:rsidR="00175D89" w:rsidRPr="0043432F">
        <w:rPr>
          <w:rFonts w:ascii="Times New Roman" w:hAnsi="Times New Roman" w:cs="Times New Roman"/>
          <w:sz w:val="24"/>
          <w:szCs w:val="24"/>
        </w:rPr>
        <w:t>pod</w:t>
      </w:r>
      <w:r w:rsidR="005E32F5" w:rsidRPr="0043432F">
        <w:rPr>
          <w:rFonts w:ascii="Times New Roman" w:hAnsi="Times New Roman" w:cs="Times New Roman"/>
          <w:sz w:val="24"/>
          <w:szCs w:val="24"/>
        </w:rPr>
        <w:t xml:space="preserve">nájmu (požární pojištění majetku a požární pojištění přerušení provozu rozšířené o pojištění majetku proti krádeži, výbuchu, poškození vodou, vichřicí, zaplavení, </w:t>
      </w:r>
      <w:r w:rsidR="006F1459" w:rsidRPr="0043432F">
        <w:rPr>
          <w:rFonts w:ascii="Times New Roman" w:hAnsi="Times New Roman" w:cs="Times New Roman"/>
          <w:sz w:val="24"/>
          <w:szCs w:val="24"/>
        </w:rPr>
        <w:t>krupobití a jiným majetkovým škodám běžně pojišťovaným v České republice u obdobného podnikání a obdobných prostor);</w:t>
      </w:r>
    </w:p>
    <w:p w14:paraId="05F181F3" w14:textId="252C9230" w:rsidR="006F1459" w:rsidRPr="00AF5AD5" w:rsidRDefault="002228AA">
      <w:pPr>
        <w:pStyle w:val="Odstavecseseznamem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cb) </w:t>
      </w:r>
      <w:r w:rsidR="006F1459" w:rsidRPr="00AF5AD5">
        <w:rPr>
          <w:rFonts w:ascii="Times New Roman" w:hAnsi="Times New Roman" w:cs="Times New Roman"/>
          <w:sz w:val="24"/>
          <w:szCs w:val="24"/>
        </w:rPr>
        <w:t xml:space="preserve">pojištění škod na majetku třetích osob v důsledku pojistné události týkající se Předmětu </w:t>
      </w:r>
      <w:r w:rsidR="00175D89">
        <w:rPr>
          <w:rFonts w:ascii="Times New Roman" w:hAnsi="Times New Roman" w:cs="Times New Roman"/>
          <w:sz w:val="24"/>
          <w:szCs w:val="24"/>
        </w:rPr>
        <w:t>pod</w:t>
      </w:r>
      <w:r w:rsidR="006F1459" w:rsidRPr="00AF5AD5">
        <w:rPr>
          <w:rFonts w:ascii="Times New Roman" w:hAnsi="Times New Roman" w:cs="Times New Roman"/>
          <w:sz w:val="24"/>
          <w:szCs w:val="24"/>
        </w:rPr>
        <w:t>nájmu z titulu Pojištění majetku;</w:t>
      </w:r>
    </w:p>
    <w:p w14:paraId="3E691C8F" w14:textId="2477A545" w:rsidR="006F1459" w:rsidRPr="00AF5AD5" w:rsidRDefault="002228AA" w:rsidP="0043432F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cc) </w:t>
      </w:r>
      <w:r w:rsidR="006F1459" w:rsidRPr="00AF5AD5">
        <w:rPr>
          <w:rFonts w:ascii="Times New Roman" w:hAnsi="Times New Roman" w:cs="Times New Roman"/>
          <w:sz w:val="24"/>
          <w:szCs w:val="24"/>
        </w:rPr>
        <w:t>pojištění odpovědnosti za škodu způsobenou třetím osobám v rozsahu běžně pojišťovaném v České republice u obdobného podnikání a obdobných prostor.</w:t>
      </w:r>
      <w:r w:rsidR="004D33CA" w:rsidRPr="00AF5AD5">
        <w:rPr>
          <w:rFonts w:ascii="Times New Roman" w:hAnsi="Times New Roman" w:cs="Times New Roman"/>
          <w:sz w:val="24"/>
          <w:szCs w:val="24"/>
        </w:rPr>
        <w:t xml:space="preserve"> Jedná se o škody na životě nebo zdraví, poškození či zničení věcí a z nich vyplývající jiné majetkové újmy způsobené třetím osobám (včetně podnájemců) v důsledku pojistné události týkající se Předmětu </w:t>
      </w:r>
      <w:r w:rsidR="00175D89">
        <w:rPr>
          <w:rFonts w:ascii="Times New Roman" w:hAnsi="Times New Roman" w:cs="Times New Roman"/>
          <w:sz w:val="24"/>
          <w:szCs w:val="24"/>
        </w:rPr>
        <w:t>pod</w:t>
      </w:r>
      <w:r w:rsidR="004D33CA" w:rsidRPr="00AF5AD5">
        <w:rPr>
          <w:rFonts w:ascii="Times New Roman" w:hAnsi="Times New Roman" w:cs="Times New Roman"/>
          <w:sz w:val="24"/>
          <w:szCs w:val="24"/>
        </w:rPr>
        <w:t xml:space="preserve">nájmu, za které </w:t>
      </w:r>
      <w:r w:rsidR="00175D89">
        <w:rPr>
          <w:rFonts w:ascii="Times New Roman" w:hAnsi="Times New Roman" w:cs="Times New Roman"/>
          <w:sz w:val="24"/>
          <w:szCs w:val="24"/>
        </w:rPr>
        <w:t>Podn</w:t>
      </w:r>
      <w:r w:rsidR="004D33CA" w:rsidRPr="00AF5AD5">
        <w:rPr>
          <w:rFonts w:ascii="Times New Roman" w:hAnsi="Times New Roman" w:cs="Times New Roman"/>
          <w:sz w:val="24"/>
          <w:szCs w:val="24"/>
        </w:rPr>
        <w:t>ájemce odpovídá;</w:t>
      </w:r>
    </w:p>
    <w:p w14:paraId="6A9EABAB" w14:textId="77777777" w:rsidR="004D33CA" w:rsidRPr="00175D89" w:rsidRDefault="004D33CA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75DCD7AC" w14:textId="5AC9EFE4" w:rsidR="004D33CA" w:rsidRDefault="00F31C11" w:rsidP="009C18FD">
      <w:pPr>
        <w:pStyle w:val="Odstavecseseznamem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1C11">
        <w:rPr>
          <w:rFonts w:ascii="Times New Roman" w:hAnsi="Times New Roman" w:cs="Times New Roman"/>
          <w:sz w:val="24"/>
          <w:szCs w:val="24"/>
        </w:rPr>
        <w:t xml:space="preserve">oznámí bez zbytečného odkladu Nájemci veškeré změny, které nastaly v nebo na Předmětu </w:t>
      </w:r>
      <w:r w:rsidR="00CF5BBC">
        <w:rPr>
          <w:rFonts w:ascii="Times New Roman" w:hAnsi="Times New Roman" w:cs="Times New Roman"/>
          <w:sz w:val="24"/>
          <w:szCs w:val="24"/>
        </w:rPr>
        <w:t>pod</w:t>
      </w:r>
      <w:r w:rsidRPr="00F31C11">
        <w:rPr>
          <w:rFonts w:ascii="Times New Roman" w:hAnsi="Times New Roman" w:cs="Times New Roman"/>
          <w:sz w:val="24"/>
          <w:szCs w:val="24"/>
        </w:rPr>
        <w:t xml:space="preserve">nájmu, a to jak zapříčiněné Podnájemcem, tak i vzniklé bez jeho vlivu a vůle. Podnájemce je povinen bez zbytečného odkladu oznámit Nájemci vznik </w:t>
      </w:r>
      <w:r w:rsidRPr="00F31C11">
        <w:rPr>
          <w:rFonts w:ascii="Times New Roman" w:hAnsi="Times New Roman" w:cs="Times New Roman"/>
          <w:sz w:val="24"/>
          <w:szCs w:val="24"/>
        </w:rPr>
        <w:lastRenderedPageBreak/>
        <w:t xml:space="preserve">jakýchkoliv vad nebo škod v nebo na Předmětu </w:t>
      </w:r>
      <w:r w:rsidR="00CF5BBC">
        <w:rPr>
          <w:rFonts w:ascii="Times New Roman" w:hAnsi="Times New Roman" w:cs="Times New Roman"/>
          <w:sz w:val="24"/>
          <w:szCs w:val="24"/>
        </w:rPr>
        <w:t>pod</w:t>
      </w:r>
      <w:r w:rsidRPr="00F31C11">
        <w:rPr>
          <w:rFonts w:ascii="Times New Roman" w:hAnsi="Times New Roman" w:cs="Times New Roman"/>
          <w:sz w:val="24"/>
          <w:szCs w:val="24"/>
        </w:rPr>
        <w:t>nájmu, jinak Podnájemce odpovídá za škodu, která nesplněním této povinnosti Nájemci vznikla. Podnájemce není oprávněn uplatňovat vůči Nájemci jakýkoli nárok na snížení nebo prominutí podnájemného ani nárok na náhradu škody v souvislosti s jakýmkoliv omezením užívání Předmětu podnájmu nebo jakýmikoliv obtížemi způsobenými Podnájemci v důsledku vad Předmětu podnájmu nebo provádění údržby, oprav, revizí, stavebních úprav nebo rekonstrukcí v Předmětu podnájmu</w:t>
      </w:r>
      <w:r w:rsidR="004D33CA" w:rsidRPr="00AF5AD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E204E5" w14:textId="77777777" w:rsidR="00014E60" w:rsidRPr="00175D89" w:rsidRDefault="00014E60" w:rsidP="009C18FD">
      <w:pPr>
        <w:pStyle w:val="Odstavecseseznamem"/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43EB85ED" w14:textId="58A585AE" w:rsidR="00B07CF0" w:rsidRDefault="004D33CA" w:rsidP="009C18FD">
      <w:pPr>
        <w:pStyle w:val="Odstavecseseznamem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AD5">
        <w:rPr>
          <w:rFonts w:ascii="Times New Roman" w:hAnsi="Times New Roman" w:cs="Times New Roman"/>
          <w:sz w:val="24"/>
          <w:szCs w:val="24"/>
        </w:rPr>
        <w:t xml:space="preserve">bude dodržovat veškeré právní předpisy týkající se užívání Předmětu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nájmu, zejména předpisy bezpečnosti a ochrany zdraví, ochrany životního prostředí, předpisy stavební a hygienické apod. K dodržování těchto předpisů se zavazuje smluvně zavázat i případné podnájemce užívající Předmět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a osoby, které budou provádět v Předmětu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Pr="00AF5AD5">
        <w:rPr>
          <w:rFonts w:ascii="Times New Roman" w:hAnsi="Times New Roman" w:cs="Times New Roman"/>
          <w:sz w:val="24"/>
          <w:szCs w:val="24"/>
        </w:rPr>
        <w:t xml:space="preserve">nájmu </w:t>
      </w:r>
      <w:r w:rsidR="009C18FD">
        <w:rPr>
          <w:rFonts w:ascii="Times New Roman" w:hAnsi="Times New Roman" w:cs="Times New Roman"/>
          <w:sz w:val="24"/>
          <w:szCs w:val="24"/>
        </w:rPr>
        <w:t xml:space="preserve">Podnájemcem </w:t>
      </w:r>
      <w:r w:rsidRPr="00AF5AD5">
        <w:rPr>
          <w:rFonts w:ascii="Times New Roman" w:hAnsi="Times New Roman" w:cs="Times New Roman"/>
          <w:sz w:val="24"/>
          <w:szCs w:val="24"/>
        </w:rPr>
        <w:t>smluvené činnosti</w:t>
      </w:r>
      <w:r w:rsidR="00B07C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680397" w14:textId="77777777" w:rsidR="00B07CF0" w:rsidRDefault="00B07CF0" w:rsidP="000E7218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50CCA949" w14:textId="4A3A0541" w:rsidR="00B07CF0" w:rsidRDefault="00B07CF0" w:rsidP="009C18FD">
      <w:pPr>
        <w:pStyle w:val="Odstavecseseznamem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B07CF0">
        <w:rPr>
          <w:rFonts w:ascii="Times New Roman" w:hAnsi="Times New Roman" w:cs="Times New Roman"/>
          <w:sz w:val="24"/>
          <w:szCs w:val="24"/>
        </w:rPr>
        <w:t xml:space="preserve">plnit povinnosti původce odpadů podle § 16 zákona č. 185/2001 Sb., o odpadech a o změně některých dalších zákonů, ve znění pozdějších předpisů. </w:t>
      </w:r>
      <w:r>
        <w:rPr>
          <w:rFonts w:ascii="Times New Roman" w:hAnsi="Times New Roman" w:cs="Times New Roman"/>
          <w:sz w:val="24"/>
          <w:szCs w:val="24"/>
        </w:rPr>
        <w:t>Podn</w:t>
      </w:r>
      <w:r w:rsidRPr="00B07CF0">
        <w:rPr>
          <w:rFonts w:ascii="Times New Roman" w:hAnsi="Times New Roman" w:cs="Times New Roman"/>
          <w:sz w:val="24"/>
          <w:szCs w:val="24"/>
        </w:rPr>
        <w:t xml:space="preserve">ájemce je povinen nejpozději do 24 </w:t>
      </w:r>
      <w:r>
        <w:rPr>
          <w:rFonts w:ascii="Times New Roman" w:hAnsi="Times New Roman" w:cs="Times New Roman"/>
          <w:sz w:val="24"/>
          <w:szCs w:val="24"/>
        </w:rPr>
        <w:t>hodin po nabytí účinnosti této Podnájemní s</w:t>
      </w:r>
      <w:r w:rsidRPr="00B07CF0">
        <w:rPr>
          <w:rFonts w:ascii="Times New Roman" w:hAnsi="Times New Roman" w:cs="Times New Roman"/>
          <w:sz w:val="24"/>
          <w:szCs w:val="24"/>
        </w:rPr>
        <w:t xml:space="preserve">mlouvy smluvně zajistit nakládání s odpady (sběrná nádoba na směsný komunální odpad, separační sběrné nádoby na jednotlivé komodity, které při provozu živnostenské činnosti vznikají, aj.) a udržovat čistotu v okolí </w:t>
      </w:r>
      <w:r>
        <w:rPr>
          <w:rFonts w:ascii="Times New Roman" w:hAnsi="Times New Roman" w:cs="Times New Roman"/>
          <w:sz w:val="24"/>
          <w:szCs w:val="24"/>
        </w:rPr>
        <w:t>Předmětu podnájmu</w:t>
      </w:r>
      <w:r w:rsidRPr="00B07CF0">
        <w:rPr>
          <w:rFonts w:ascii="Times New Roman" w:hAnsi="Times New Roman" w:cs="Times New Roman"/>
          <w:sz w:val="24"/>
          <w:szCs w:val="24"/>
        </w:rPr>
        <w:t xml:space="preserve"> cca 2 m všemi směry</w:t>
      </w:r>
      <w:r>
        <w:rPr>
          <w:rFonts w:ascii="Times New Roman" w:hAnsi="Times New Roman" w:cs="Times New Roman"/>
          <w:sz w:val="24"/>
          <w:szCs w:val="24"/>
        </w:rPr>
        <w:t>; a</w:t>
      </w:r>
    </w:p>
    <w:p w14:paraId="20268BCD" w14:textId="77777777" w:rsidR="00B07CF0" w:rsidRDefault="00B07CF0" w:rsidP="000E7218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642CB9ED" w14:textId="1004F4F8" w:rsidR="004D33CA" w:rsidRPr="00AF5AD5" w:rsidRDefault="00B07CF0" w:rsidP="009C18FD">
      <w:pPr>
        <w:pStyle w:val="Odstavecseseznamem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07CF0">
        <w:rPr>
          <w:rFonts w:ascii="Times New Roman" w:hAnsi="Times New Roman" w:cs="Times New Roman"/>
          <w:sz w:val="24"/>
          <w:szCs w:val="24"/>
        </w:rPr>
        <w:t>nebude skladovat ani odkládat materiál, zboží nebo nepotřebné věci ve společných prostorách, na chodníku č</w:t>
      </w:r>
      <w:r>
        <w:rPr>
          <w:rFonts w:ascii="Times New Roman" w:hAnsi="Times New Roman" w:cs="Times New Roman"/>
          <w:sz w:val="24"/>
          <w:szCs w:val="24"/>
        </w:rPr>
        <w:t>i komunikaci před b</w:t>
      </w:r>
      <w:r w:rsidRPr="00B07CF0">
        <w:rPr>
          <w:rFonts w:ascii="Times New Roman" w:hAnsi="Times New Roman" w:cs="Times New Roman"/>
          <w:sz w:val="24"/>
          <w:szCs w:val="24"/>
        </w:rPr>
        <w:t xml:space="preserve">udovou apod.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B07CF0">
        <w:rPr>
          <w:rFonts w:ascii="Times New Roman" w:hAnsi="Times New Roman" w:cs="Times New Roman"/>
          <w:sz w:val="24"/>
          <w:szCs w:val="24"/>
        </w:rPr>
        <w:t xml:space="preserve"> je oprávněn po marné v</w:t>
      </w:r>
      <w:r>
        <w:rPr>
          <w:rFonts w:ascii="Times New Roman" w:hAnsi="Times New Roman" w:cs="Times New Roman"/>
          <w:sz w:val="24"/>
          <w:szCs w:val="24"/>
        </w:rPr>
        <w:t>ýzvě adresované Podnájemci</w:t>
      </w:r>
      <w:r w:rsidRPr="00B07CF0">
        <w:rPr>
          <w:rFonts w:ascii="Times New Roman" w:hAnsi="Times New Roman" w:cs="Times New Roman"/>
          <w:sz w:val="24"/>
          <w:szCs w:val="24"/>
        </w:rPr>
        <w:t xml:space="preserve"> (postačí, pokud bude </w:t>
      </w:r>
      <w:r>
        <w:rPr>
          <w:rFonts w:ascii="Times New Roman" w:hAnsi="Times New Roman" w:cs="Times New Roman"/>
          <w:sz w:val="24"/>
          <w:szCs w:val="24"/>
        </w:rPr>
        <w:t>Podnájemci</w:t>
      </w:r>
      <w:r w:rsidRPr="00B07CF0">
        <w:rPr>
          <w:rFonts w:ascii="Times New Roman" w:hAnsi="Times New Roman" w:cs="Times New Roman"/>
          <w:sz w:val="24"/>
          <w:szCs w:val="24"/>
        </w:rPr>
        <w:t xml:space="preserve"> zaslána elektronickou poštou) odložené věci nechat odstranit na náklady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07C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07CF0">
        <w:rPr>
          <w:rFonts w:ascii="Times New Roman" w:hAnsi="Times New Roman" w:cs="Times New Roman"/>
          <w:sz w:val="24"/>
          <w:szCs w:val="24"/>
        </w:rPr>
        <w:t xml:space="preserve"> se zavazuje zaplatit veškeré pokuty a jiné sankce, které by v souvislosti s porušením výše uvedené povinnosti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07CF0">
        <w:rPr>
          <w:rFonts w:ascii="Times New Roman" w:hAnsi="Times New Roman" w:cs="Times New Roman"/>
          <w:sz w:val="24"/>
          <w:szCs w:val="24"/>
        </w:rPr>
        <w:t xml:space="preserve"> mohly požadovat příslušné státní orgány a orgány místní samosprávy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3CA" w:rsidRPr="00AF5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BABA6" w14:textId="77777777" w:rsidR="00E300EE" w:rsidRPr="009C18FD" w:rsidRDefault="00E300EE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2404E91B" w14:textId="77FA91BF" w:rsidR="00E300EE" w:rsidRDefault="00AF5AD5" w:rsidP="00AF5AD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>
        <w:rPr>
          <w:rFonts w:ascii="Times New Roman" w:hAnsi="Times New Roman" w:cs="Times New Roman"/>
          <w:sz w:val="24"/>
          <w:szCs w:val="24"/>
        </w:rPr>
        <w:tab/>
      </w:r>
      <w:r w:rsidR="009C18FD">
        <w:rPr>
          <w:rFonts w:ascii="Times New Roman" w:hAnsi="Times New Roman" w:cs="Times New Roman"/>
          <w:sz w:val="24"/>
          <w:szCs w:val="24"/>
        </w:rPr>
        <w:t>Podn</w:t>
      </w:r>
      <w:r w:rsidR="00E300EE">
        <w:rPr>
          <w:rFonts w:ascii="Times New Roman" w:hAnsi="Times New Roman" w:cs="Times New Roman"/>
          <w:sz w:val="24"/>
          <w:szCs w:val="24"/>
        </w:rPr>
        <w:t xml:space="preserve">ájemce se zavazuje, že v Předmětu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="00E300EE">
        <w:rPr>
          <w:rFonts w:ascii="Times New Roman" w:hAnsi="Times New Roman" w:cs="Times New Roman"/>
          <w:sz w:val="24"/>
          <w:szCs w:val="24"/>
        </w:rPr>
        <w:t>nájmu bude plnit úkoly vyplývající z odpovědnosti za požární ochranu, zejména:</w:t>
      </w:r>
    </w:p>
    <w:p w14:paraId="56EAF810" w14:textId="77777777" w:rsidR="00E300EE" w:rsidRPr="009C18FD" w:rsidRDefault="00E300EE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733C8C39" w14:textId="790DA78B" w:rsidR="00E300EE" w:rsidRDefault="00893E1A" w:rsidP="009C18FD">
      <w:pPr>
        <w:pStyle w:val="Odstavecseseznamem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>d</w:t>
      </w:r>
      <w:r w:rsidR="00E300EE" w:rsidRPr="00014E60">
        <w:rPr>
          <w:rFonts w:ascii="Times New Roman" w:hAnsi="Times New Roman" w:cs="Times New Roman"/>
          <w:sz w:val="24"/>
          <w:szCs w:val="24"/>
        </w:rPr>
        <w:t>održovat veškeré právní předpisy, požadavky a doporučení příslušných orgánů působících v oblasti protipožární ochrany, dodržovat schválenou základní dokumentaci k požární ochraně;</w:t>
      </w:r>
    </w:p>
    <w:p w14:paraId="7495F99D" w14:textId="77777777" w:rsidR="00CC3A6F" w:rsidRPr="009C18FD" w:rsidRDefault="00CC3A6F" w:rsidP="009C18FD">
      <w:pPr>
        <w:pStyle w:val="Odstavecseseznamem"/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09A6D275" w14:textId="6508D7B8" w:rsidR="00E300EE" w:rsidRPr="00014E60" w:rsidRDefault="00CC3A6F" w:rsidP="009C18FD">
      <w:pPr>
        <w:pStyle w:val="Odstavecseseznamem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00EE" w:rsidRPr="00014E60">
        <w:rPr>
          <w:rFonts w:ascii="Times New Roman" w:hAnsi="Times New Roman" w:cs="Times New Roman"/>
          <w:sz w:val="24"/>
          <w:szCs w:val="24"/>
        </w:rPr>
        <w:t xml:space="preserve">držovat trvalou volnost únikových cest zasahujících nebo procházejících Předmětem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="00E300EE" w:rsidRPr="00014E60">
        <w:rPr>
          <w:rFonts w:ascii="Times New Roman" w:hAnsi="Times New Roman" w:cs="Times New Roman"/>
          <w:sz w:val="24"/>
          <w:szCs w:val="24"/>
        </w:rPr>
        <w:t>nájmu;</w:t>
      </w:r>
    </w:p>
    <w:p w14:paraId="629C2464" w14:textId="77777777" w:rsidR="00E300EE" w:rsidRPr="009C18FD" w:rsidRDefault="00E300EE" w:rsidP="009C18FD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24DE2845" w14:textId="1F489A91" w:rsidR="00E300EE" w:rsidRPr="00014E60" w:rsidRDefault="00893E1A" w:rsidP="009C18FD">
      <w:pPr>
        <w:pStyle w:val="Odstavecseseznamem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>u</w:t>
      </w:r>
      <w:r w:rsidR="00E300EE" w:rsidRPr="00014E60">
        <w:rPr>
          <w:rFonts w:ascii="Times New Roman" w:hAnsi="Times New Roman" w:cs="Times New Roman"/>
          <w:sz w:val="24"/>
          <w:szCs w:val="24"/>
        </w:rPr>
        <w:t xml:space="preserve">držovat trvale přístupnost hasicích přístrojů, hydrantů, mechanických hlásičů zařízení elektrické požární signalizace, zařízení pro odvod tepla a </w:t>
      </w:r>
      <w:r w:rsidRPr="00014E60">
        <w:rPr>
          <w:rFonts w:ascii="Times New Roman" w:hAnsi="Times New Roman" w:cs="Times New Roman"/>
          <w:sz w:val="24"/>
          <w:szCs w:val="24"/>
        </w:rPr>
        <w:t xml:space="preserve">kouře, hlavních a podružných vypínačů médií a zařízení pro detekci kouře přístupná kontrole v Předmětu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Pr="00014E60">
        <w:rPr>
          <w:rFonts w:ascii="Times New Roman" w:hAnsi="Times New Roman" w:cs="Times New Roman"/>
          <w:sz w:val="24"/>
          <w:szCs w:val="24"/>
        </w:rPr>
        <w:t>nájmu a kolem něj;</w:t>
      </w:r>
    </w:p>
    <w:p w14:paraId="448642A0" w14:textId="77777777" w:rsidR="00893E1A" w:rsidRPr="009C18FD" w:rsidRDefault="00893E1A" w:rsidP="009C18FD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5A97B048" w14:textId="23B8E022" w:rsidR="00893E1A" w:rsidRPr="00014E60" w:rsidRDefault="00893E1A" w:rsidP="009C18FD">
      <w:pPr>
        <w:pStyle w:val="Odstavecseseznamem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 xml:space="preserve">řádně udržovat a nebránit přístupu k takovým přístrojům a zařízením a nezneužívat je v Předmětu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Pr="00014E60">
        <w:rPr>
          <w:rFonts w:ascii="Times New Roman" w:hAnsi="Times New Roman" w:cs="Times New Roman"/>
          <w:sz w:val="24"/>
          <w:szCs w:val="24"/>
        </w:rPr>
        <w:t xml:space="preserve">nájmu. </w:t>
      </w:r>
      <w:r w:rsidR="009C18FD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014E60">
        <w:rPr>
          <w:rFonts w:ascii="Times New Roman" w:hAnsi="Times New Roman" w:cs="Times New Roman"/>
          <w:sz w:val="24"/>
          <w:szCs w:val="24"/>
        </w:rPr>
        <w:t xml:space="preserve">je oprávněn kdykoli provést kontrolu dodržování povinností </w:t>
      </w:r>
      <w:r w:rsidR="009C18FD">
        <w:rPr>
          <w:rFonts w:ascii="Times New Roman" w:hAnsi="Times New Roman" w:cs="Times New Roman"/>
          <w:sz w:val="24"/>
          <w:szCs w:val="24"/>
        </w:rPr>
        <w:t>Podn</w:t>
      </w:r>
      <w:r w:rsidRPr="00014E60">
        <w:rPr>
          <w:rFonts w:ascii="Times New Roman" w:hAnsi="Times New Roman" w:cs="Times New Roman"/>
          <w:sz w:val="24"/>
          <w:szCs w:val="24"/>
        </w:rPr>
        <w:t>ájemcem sám nebo pověřeným zástupcem;</w:t>
      </w:r>
    </w:p>
    <w:p w14:paraId="671B17BE" w14:textId="77777777" w:rsidR="00893E1A" w:rsidRPr="009C18FD" w:rsidRDefault="00893E1A" w:rsidP="009C18FD">
      <w:pPr>
        <w:ind w:left="0" w:hanging="360"/>
        <w:rPr>
          <w:rFonts w:ascii="Times New Roman" w:hAnsi="Times New Roman" w:cs="Times New Roman"/>
          <w:sz w:val="16"/>
          <w:szCs w:val="16"/>
        </w:rPr>
      </w:pPr>
    </w:p>
    <w:p w14:paraId="3C6E1CFD" w14:textId="067B44A2" w:rsidR="00893E1A" w:rsidRPr="00014E60" w:rsidRDefault="00893E1A" w:rsidP="009C18FD">
      <w:pPr>
        <w:pStyle w:val="Odstavecseseznamem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>zajišťovat pravidelné revize hasicích přístrojů, požárních hydrantů, elektrické požární signalizace, hromosvodů a požárních klapek.</w:t>
      </w:r>
    </w:p>
    <w:p w14:paraId="49BD3E36" w14:textId="77777777" w:rsidR="00893E1A" w:rsidRDefault="00893E1A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C086BD7" w14:textId="5A568898" w:rsidR="00893E1A" w:rsidRDefault="00014E60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ab/>
      </w:r>
      <w:r w:rsidR="00893E1A">
        <w:rPr>
          <w:rFonts w:ascii="Times New Roman" w:hAnsi="Times New Roman" w:cs="Times New Roman"/>
          <w:sz w:val="24"/>
          <w:szCs w:val="24"/>
        </w:rPr>
        <w:t xml:space="preserve">Dále se </w:t>
      </w:r>
      <w:r w:rsidR="009C18FD">
        <w:rPr>
          <w:rFonts w:ascii="Times New Roman" w:hAnsi="Times New Roman" w:cs="Times New Roman"/>
          <w:sz w:val="24"/>
          <w:szCs w:val="24"/>
        </w:rPr>
        <w:t>Podn</w:t>
      </w:r>
      <w:r w:rsidR="00893E1A">
        <w:rPr>
          <w:rFonts w:ascii="Times New Roman" w:hAnsi="Times New Roman" w:cs="Times New Roman"/>
          <w:sz w:val="24"/>
          <w:szCs w:val="24"/>
        </w:rPr>
        <w:t>ájemce zavazuje, že:</w:t>
      </w:r>
    </w:p>
    <w:p w14:paraId="51E84954" w14:textId="77777777" w:rsidR="00893E1A" w:rsidRPr="009C18FD" w:rsidRDefault="00893E1A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7CD44606" w14:textId="2B3C39C1" w:rsidR="00893E1A" w:rsidRPr="00014E60" w:rsidRDefault="00893E1A" w:rsidP="000E7218">
      <w:pPr>
        <w:pStyle w:val="Styl1"/>
      </w:pPr>
      <w:r w:rsidRPr="00014E60">
        <w:lastRenderedPageBreak/>
        <w:t xml:space="preserve">bude dodržovat veškerá nařízení a zákony, jimiž se řídí provozní činnost v Předmětu </w:t>
      </w:r>
      <w:r w:rsidR="009C18FD">
        <w:t>pod</w:t>
      </w:r>
      <w:r w:rsidRPr="00014E60">
        <w:t>nájmu;</w:t>
      </w:r>
    </w:p>
    <w:p w14:paraId="294AA2E8" w14:textId="77777777" w:rsidR="00893E1A" w:rsidRPr="009C18FD" w:rsidRDefault="00893E1A" w:rsidP="009C18FD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6BF75D9E" w14:textId="46B895F2" w:rsidR="00893E1A" w:rsidRPr="00014E60" w:rsidRDefault="00893E1A" w:rsidP="009C18FD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 xml:space="preserve">bude informovat </w:t>
      </w:r>
      <w:r w:rsidR="009C18FD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014E60">
        <w:rPr>
          <w:rFonts w:ascii="Times New Roman" w:hAnsi="Times New Roman" w:cs="Times New Roman"/>
          <w:sz w:val="24"/>
          <w:szCs w:val="24"/>
        </w:rPr>
        <w:t xml:space="preserve">o všech významných skutečnostech, které by mohly mít podstatný vliv na trvání této </w:t>
      </w:r>
      <w:r w:rsidR="00172E1F">
        <w:rPr>
          <w:rFonts w:ascii="Times New Roman" w:hAnsi="Times New Roman" w:cs="Times New Roman"/>
          <w:sz w:val="24"/>
          <w:szCs w:val="24"/>
        </w:rPr>
        <w:t>P</w:t>
      </w:r>
      <w:r w:rsidR="009C18FD">
        <w:rPr>
          <w:rFonts w:ascii="Times New Roman" w:hAnsi="Times New Roman" w:cs="Times New Roman"/>
          <w:sz w:val="24"/>
          <w:szCs w:val="24"/>
        </w:rPr>
        <w:t>odn</w:t>
      </w:r>
      <w:r w:rsidRPr="00014E60">
        <w:rPr>
          <w:rFonts w:ascii="Times New Roman" w:hAnsi="Times New Roman" w:cs="Times New Roman"/>
          <w:sz w:val="24"/>
          <w:szCs w:val="24"/>
        </w:rPr>
        <w:t xml:space="preserve">ájemní smlouvy; a </w:t>
      </w:r>
    </w:p>
    <w:p w14:paraId="027324CE" w14:textId="77777777" w:rsidR="00893E1A" w:rsidRPr="009C18FD" w:rsidRDefault="00893E1A" w:rsidP="009C18FD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351D6D00" w14:textId="1D1A5CCA" w:rsidR="004D33CA" w:rsidRPr="00014E60" w:rsidRDefault="00893E1A" w:rsidP="009C18FD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 xml:space="preserve">bude udržovat všechna potřebná povolení platná a účinná po celou Dobu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Pr="00014E60">
        <w:rPr>
          <w:rFonts w:ascii="Times New Roman" w:hAnsi="Times New Roman" w:cs="Times New Roman"/>
          <w:sz w:val="24"/>
          <w:szCs w:val="24"/>
        </w:rPr>
        <w:t>nájmu.</w:t>
      </w:r>
    </w:p>
    <w:p w14:paraId="28B608A0" w14:textId="77777777" w:rsidR="00893E1A" w:rsidRDefault="00893E1A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C60C0D1" w14:textId="0BF599E6" w:rsidR="000E7218" w:rsidRDefault="0071111F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>
        <w:rPr>
          <w:rFonts w:ascii="Times New Roman" w:hAnsi="Times New Roman" w:cs="Times New Roman"/>
          <w:sz w:val="24"/>
          <w:szCs w:val="24"/>
        </w:rPr>
        <w:tab/>
      </w:r>
      <w:r w:rsidR="000E7218">
        <w:rPr>
          <w:rFonts w:ascii="Times New Roman" w:hAnsi="Times New Roman" w:cs="Times New Roman"/>
          <w:sz w:val="24"/>
          <w:szCs w:val="24"/>
        </w:rPr>
        <w:t xml:space="preserve">Podnájemce </w:t>
      </w:r>
      <w:r w:rsidR="000E7218" w:rsidRPr="000E7218">
        <w:rPr>
          <w:rFonts w:ascii="Times New Roman" w:hAnsi="Times New Roman" w:cs="Times New Roman"/>
          <w:sz w:val="24"/>
          <w:szCs w:val="24"/>
        </w:rPr>
        <w:t>bere na vědomí, že Předmět podnájmu je kulturní památkou ve smyslu zákona č. 20/1987 Sb., o státní památkové péči, v platném znění. Stavebním úpravám a rekonstrukci Předmětu podnájmu musí předcházet stavebně historický průzkum, soupis dochovaných historických prvků s návrhem jejich budoucího umístění v objektu a v případě nutnosti provedení restaurátorských prací i restaurátorský průzkum a restaurátorský záměr. Podnájemce se zavazuje provádět údržbu, opravu, rekonstrukci, restaurování, nebo jinou úpravu kulturní památky nebo jejího prostředí tak, že je povinen opatřit si všechny podklady potřebné k provedení předmětné stavební úpravy</w:t>
      </w:r>
      <w:r w:rsidR="000E7218">
        <w:rPr>
          <w:rFonts w:ascii="Times New Roman" w:hAnsi="Times New Roman" w:cs="Times New Roman"/>
          <w:sz w:val="24"/>
          <w:szCs w:val="24"/>
        </w:rPr>
        <w:t xml:space="preserve">. </w:t>
      </w:r>
      <w:r w:rsidR="000E7218" w:rsidRPr="000E7218">
        <w:rPr>
          <w:rFonts w:ascii="Times New Roman" w:hAnsi="Times New Roman" w:cs="Times New Roman"/>
          <w:sz w:val="24"/>
          <w:szCs w:val="24"/>
        </w:rPr>
        <w:t xml:space="preserve">Jakýkoliv zásah v nebo na </w:t>
      </w:r>
      <w:r w:rsidR="000E7218">
        <w:rPr>
          <w:rFonts w:ascii="Times New Roman" w:hAnsi="Times New Roman" w:cs="Times New Roman"/>
          <w:sz w:val="24"/>
          <w:szCs w:val="24"/>
        </w:rPr>
        <w:t>Předmětu podnájmu</w:t>
      </w:r>
      <w:r w:rsidR="000E7218" w:rsidRPr="000E7218">
        <w:rPr>
          <w:rFonts w:ascii="Times New Roman" w:hAnsi="Times New Roman" w:cs="Times New Roman"/>
          <w:sz w:val="24"/>
          <w:szCs w:val="24"/>
        </w:rPr>
        <w:t xml:space="preserve"> je nutné předem písemně projednat s příslušnými orgány státní památkové péče, zejména umístění nebo odstranění označení provozovny, reklamní poutače, nátěry fasády, výkladců</w:t>
      </w:r>
      <w:r w:rsidR="000E7218">
        <w:rPr>
          <w:rFonts w:ascii="Times New Roman" w:hAnsi="Times New Roman" w:cs="Times New Roman"/>
          <w:sz w:val="24"/>
          <w:szCs w:val="24"/>
        </w:rPr>
        <w:t>.</w:t>
      </w:r>
    </w:p>
    <w:p w14:paraId="1FECA33D" w14:textId="77777777" w:rsidR="000E7218" w:rsidRDefault="000E7218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E62EA3D" w14:textId="580A5277" w:rsidR="00F31C11" w:rsidRDefault="000E7218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>
        <w:rPr>
          <w:rFonts w:ascii="Times New Roman" w:hAnsi="Times New Roman" w:cs="Times New Roman"/>
          <w:sz w:val="24"/>
          <w:szCs w:val="24"/>
        </w:rPr>
        <w:tab/>
      </w:r>
      <w:r w:rsidR="00F31C11" w:rsidRPr="00F31C11">
        <w:rPr>
          <w:rFonts w:ascii="Times New Roman" w:hAnsi="Times New Roman" w:cs="Times New Roman"/>
          <w:sz w:val="24"/>
          <w:szCs w:val="24"/>
        </w:rPr>
        <w:t xml:space="preserve">Pokud </w:t>
      </w:r>
      <w:r w:rsidR="00F31C11">
        <w:rPr>
          <w:rFonts w:ascii="Times New Roman" w:hAnsi="Times New Roman" w:cs="Times New Roman"/>
          <w:sz w:val="24"/>
          <w:szCs w:val="24"/>
        </w:rPr>
        <w:t>Podn</w:t>
      </w:r>
      <w:r w:rsidR="00F31C11" w:rsidRPr="00F31C11">
        <w:rPr>
          <w:rFonts w:ascii="Times New Roman" w:hAnsi="Times New Roman" w:cs="Times New Roman"/>
          <w:sz w:val="24"/>
          <w:szCs w:val="24"/>
        </w:rPr>
        <w:t>ájemce nesplní své závazky vymezené v</w:t>
      </w:r>
      <w:r w:rsidR="00F31C11">
        <w:rPr>
          <w:rFonts w:ascii="Times New Roman" w:hAnsi="Times New Roman" w:cs="Times New Roman"/>
          <w:sz w:val="24"/>
          <w:szCs w:val="24"/>
        </w:rPr>
        <w:t> tomto článku 10</w:t>
      </w:r>
      <w:r w:rsidR="00F31C11" w:rsidRPr="00F31C11">
        <w:rPr>
          <w:rFonts w:ascii="Times New Roman" w:hAnsi="Times New Roman" w:cs="Times New Roman"/>
          <w:sz w:val="24"/>
          <w:szCs w:val="24"/>
        </w:rPr>
        <w:t xml:space="preserve"> </w:t>
      </w:r>
      <w:r w:rsidR="00F31C11">
        <w:rPr>
          <w:rFonts w:ascii="Times New Roman" w:hAnsi="Times New Roman" w:cs="Times New Roman"/>
          <w:sz w:val="24"/>
          <w:szCs w:val="24"/>
        </w:rPr>
        <w:t>Podnájemní smlouvy</w:t>
      </w:r>
      <w:r w:rsidR="00623D95">
        <w:rPr>
          <w:rFonts w:ascii="Times New Roman" w:hAnsi="Times New Roman" w:cs="Times New Roman"/>
          <w:sz w:val="24"/>
          <w:szCs w:val="24"/>
        </w:rPr>
        <w:t>, zejména závazek</w:t>
      </w:r>
      <w:r w:rsidR="00623D95" w:rsidRPr="00623D95">
        <w:rPr>
          <w:rFonts w:ascii="Times New Roman" w:hAnsi="Times New Roman" w:cs="Times New Roman"/>
          <w:sz w:val="24"/>
          <w:szCs w:val="24"/>
        </w:rPr>
        <w:t xml:space="preserve"> oznámit vady </w:t>
      </w:r>
      <w:r w:rsidR="00623D95">
        <w:rPr>
          <w:rFonts w:ascii="Times New Roman" w:hAnsi="Times New Roman" w:cs="Times New Roman"/>
          <w:sz w:val="24"/>
          <w:szCs w:val="24"/>
        </w:rPr>
        <w:t xml:space="preserve">Předmětu </w:t>
      </w:r>
      <w:r w:rsidR="00CF5BBC">
        <w:rPr>
          <w:rFonts w:ascii="Times New Roman" w:hAnsi="Times New Roman" w:cs="Times New Roman"/>
          <w:sz w:val="24"/>
          <w:szCs w:val="24"/>
        </w:rPr>
        <w:t>pod</w:t>
      </w:r>
      <w:r w:rsidR="00623D95">
        <w:rPr>
          <w:rFonts w:ascii="Times New Roman" w:hAnsi="Times New Roman" w:cs="Times New Roman"/>
          <w:sz w:val="24"/>
          <w:szCs w:val="24"/>
        </w:rPr>
        <w:t>nájmu</w:t>
      </w:r>
      <w:r w:rsidR="00623D95" w:rsidRPr="00623D95">
        <w:rPr>
          <w:rFonts w:ascii="Times New Roman" w:hAnsi="Times New Roman" w:cs="Times New Roman"/>
          <w:sz w:val="24"/>
          <w:szCs w:val="24"/>
        </w:rPr>
        <w:t>, případně provést údržbu</w:t>
      </w:r>
      <w:r w:rsidR="00623D95">
        <w:rPr>
          <w:rFonts w:ascii="Times New Roman" w:hAnsi="Times New Roman" w:cs="Times New Roman"/>
          <w:sz w:val="24"/>
          <w:szCs w:val="24"/>
        </w:rPr>
        <w:t>, opravy</w:t>
      </w:r>
      <w:r w:rsidR="00623D95" w:rsidRPr="00623D95">
        <w:rPr>
          <w:rFonts w:ascii="Times New Roman" w:hAnsi="Times New Roman" w:cs="Times New Roman"/>
          <w:sz w:val="24"/>
          <w:szCs w:val="24"/>
        </w:rPr>
        <w:t xml:space="preserve"> či </w:t>
      </w:r>
      <w:r w:rsidR="00623D95">
        <w:rPr>
          <w:rFonts w:ascii="Times New Roman" w:hAnsi="Times New Roman" w:cs="Times New Roman"/>
          <w:sz w:val="24"/>
          <w:szCs w:val="24"/>
        </w:rPr>
        <w:t>revize zařízení,</w:t>
      </w:r>
      <w:r w:rsidR="00F31C11">
        <w:rPr>
          <w:rFonts w:ascii="Times New Roman" w:hAnsi="Times New Roman" w:cs="Times New Roman"/>
          <w:sz w:val="24"/>
          <w:szCs w:val="24"/>
        </w:rPr>
        <w:t xml:space="preserve"> </w:t>
      </w:r>
      <w:r w:rsidR="00F31C11" w:rsidRPr="00F31C11">
        <w:rPr>
          <w:rFonts w:ascii="Times New Roman" w:hAnsi="Times New Roman" w:cs="Times New Roman"/>
          <w:sz w:val="24"/>
          <w:szCs w:val="24"/>
        </w:rPr>
        <w:t xml:space="preserve">ani po předchozím písemném upozornění a stanovení přiměřené lhůty ke sjednání nápravy, může </w:t>
      </w:r>
      <w:r w:rsidR="00F31C11">
        <w:rPr>
          <w:rFonts w:ascii="Times New Roman" w:hAnsi="Times New Roman" w:cs="Times New Roman"/>
          <w:sz w:val="24"/>
          <w:szCs w:val="24"/>
        </w:rPr>
        <w:t>Nájemce</w:t>
      </w:r>
      <w:r w:rsidR="00F31C11" w:rsidRPr="00F31C11">
        <w:rPr>
          <w:rFonts w:ascii="Times New Roman" w:hAnsi="Times New Roman" w:cs="Times New Roman"/>
          <w:sz w:val="24"/>
          <w:szCs w:val="24"/>
        </w:rPr>
        <w:t xml:space="preserve"> činit příslušné kroky ke sjednání nápravy na náklady </w:t>
      </w:r>
      <w:r w:rsidR="00F31C11">
        <w:rPr>
          <w:rFonts w:ascii="Times New Roman" w:hAnsi="Times New Roman" w:cs="Times New Roman"/>
          <w:sz w:val="24"/>
          <w:szCs w:val="24"/>
        </w:rPr>
        <w:t>Podn</w:t>
      </w:r>
      <w:r w:rsidR="00F31C11" w:rsidRPr="00F31C11">
        <w:rPr>
          <w:rFonts w:ascii="Times New Roman" w:hAnsi="Times New Roman" w:cs="Times New Roman"/>
          <w:sz w:val="24"/>
          <w:szCs w:val="24"/>
        </w:rPr>
        <w:t>ájemce, přičemž tyto náklady na takovou nápravu musí být přiměřené.</w:t>
      </w:r>
    </w:p>
    <w:p w14:paraId="42C916DA" w14:textId="77777777" w:rsidR="00F31C11" w:rsidRDefault="00F31C11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B7F6C6" w14:textId="66018B14" w:rsidR="00B07CF0" w:rsidRDefault="000E7218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="00F31C11">
        <w:rPr>
          <w:rFonts w:ascii="Times New Roman" w:hAnsi="Times New Roman" w:cs="Times New Roman"/>
          <w:sz w:val="24"/>
          <w:szCs w:val="24"/>
        </w:rPr>
        <w:tab/>
      </w:r>
      <w:r w:rsidR="00B07CF0">
        <w:rPr>
          <w:rFonts w:ascii="Times New Roman" w:hAnsi="Times New Roman" w:cs="Times New Roman"/>
          <w:sz w:val="24"/>
          <w:szCs w:val="24"/>
        </w:rPr>
        <w:t xml:space="preserve">Podnájemce bere na vědomí, že </w:t>
      </w:r>
      <w:r w:rsidR="00F80765">
        <w:rPr>
          <w:rFonts w:ascii="Times New Roman" w:hAnsi="Times New Roman" w:cs="Times New Roman"/>
          <w:sz w:val="24"/>
          <w:szCs w:val="24"/>
        </w:rPr>
        <w:t xml:space="preserve">jakékoliv změny </w:t>
      </w:r>
      <w:r w:rsidR="00B07CF0">
        <w:rPr>
          <w:rFonts w:ascii="Times New Roman" w:hAnsi="Times New Roman" w:cs="Times New Roman"/>
          <w:sz w:val="24"/>
          <w:szCs w:val="24"/>
        </w:rPr>
        <w:t>vnější</w:t>
      </w:r>
      <w:r w:rsidR="00F80765">
        <w:rPr>
          <w:rFonts w:ascii="Times New Roman" w:hAnsi="Times New Roman" w:cs="Times New Roman"/>
          <w:sz w:val="24"/>
          <w:szCs w:val="24"/>
        </w:rPr>
        <w:t>ho</w:t>
      </w:r>
      <w:r w:rsidR="00B07CF0">
        <w:rPr>
          <w:rFonts w:ascii="Times New Roman" w:hAnsi="Times New Roman" w:cs="Times New Roman"/>
          <w:sz w:val="24"/>
          <w:szCs w:val="24"/>
        </w:rPr>
        <w:t xml:space="preserve"> vzhled</w:t>
      </w:r>
      <w:r w:rsidR="00F80765">
        <w:rPr>
          <w:rFonts w:ascii="Times New Roman" w:hAnsi="Times New Roman" w:cs="Times New Roman"/>
          <w:sz w:val="24"/>
          <w:szCs w:val="24"/>
        </w:rPr>
        <w:t>u</w:t>
      </w:r>
      <w:r w:rsidR="00B07CF0">
        <w:rPr>
          <w:rFonts w:ascii="Times New Roman" w:hAnsi="Times New Roman" w:cs="Times New Roman"/>
          <w:sz w:val="24"/>
          <w:szCs w:val="24"/>
        </w:rPr>
        <w:t xml:space="preserve"> Předmětu </w:t>
      </w:r>
      <w:r w:rsidR="00CF5BBC">
        <w:rPr>
          <w:rFonts w:ascii="Times New Roman" w:hAnsi="Times New Roman" w:cs="Times New Roman"/>
          <w:sz w:val="24"/>
          <w:szCs w:val="24"/>
        </w:rPr>
        <w:t>pod</w:t>
      </w:r>
      <w:r w:rsidR="00B07CF0">
        <w:rPr>
          <w:rFonts w:ascii="Times New Roman" w:hAnsi="Times New Roman" w:cs="Times New Roman"/>
          <w:sz w:val="24"/>
          <w:szCs w:val="24"/>
        </w:rPr>
        <w:t>nájmu</w:t>
      </w:r>
      <w:r w:rsidR="00B07CF0" w:rsidRPr="00B07CF0">
        <w:rPr>
          <w:rFonts w:ascii="Times New Roman" w:hAnsi="Times New Roman" w:cs="Times New Roman"/>
          <w:sz w:val="24"/>
          <w:szCs w:val="24"/>
        </w:rPr>
        <w:t>, včetně umístění loga či reklamy na P</w:t>
      </w:r>
      <w:r w:rsidR="00B07CF0">
        <w:rPr>
          <w:rFonts w:ascii="Times New Roman" w:hAnsi="Times New Roman" w:cs="Times New Roman"/>
          <w:sz w:val="24"/>
          <w:szCs w:val="24"/>
        </w:rPr>
        <w:t xml:space="preserve">ředmětu </w:t>
      </w:r>
      <w:r w:rsidR="00CF5BBC">
        <w:rPr>
          <w:rFonts w:ascii="Times New Roman" w:hAnsi="Times New Roman" w:cs="Times New Roman"/>
          <w:sz w:val="24"/>
          <w:szCs w:val="24"/>
        </w:rPr>
        <w:t>pod</w:t>
      </w:r>
      <w:r w:rsidR="00B07CF0">
        <w:rPr>
          <w:rFonts w:ascii="Times New Roman" w:hAnsi="Times New Roman" w:cs="Times New Roman"/>
          <w:sz w:val="24"/>
          <w:szCs w:val="24"/>
        </w:rPr>
        <w:t xml:space="preserve">nájmu nebo v rámci Předmětu </w:t>
      </w:r>
      <w:r w:rsidR="00CF5BBC">
        <w:rPr>
          <w:rFonts w:ascii="Times New Roman" w:hAnsi="Times New Roman" w:cs="Times New Roman"/>
          <w:sz w:val="24"/>
          <w:szCs w:val="24"/>
        </w:rPr>
        <w:t>pod</w:t>
      </w:r>
      <w:r w:rsidR="00B07CF0">
        <w:rPr>
          <w:rFonts w:ascii="Times New Roman" w:hAnsi="Times New Roman" w:cs="Times New Roman"/>
          <w:sz w:val="24"/>
          <w:szCs w:val="24"/>
        </w:rPr>
        <w:t>nájmu</w:t>
      </w:r>
      <w:r w:rsidR="00B07CF0" w:rsidRPr="00B07CF0">
        <w:rPr>
          <w:rFonts w:ascii="Times New Roman" w:hAnsi="Times New Roman" w:cs="Times New Roman"/>
          <w:sz w:val="24"/>
          <w:szCs w:val="24"/>
        </w:rPr>
        <w:t xml:space="preserve">, podléhá předchozímu písemnému souhlasu </w:t>
      </w:r>
      <w:r w:rsidR="00B07CF0">
        <w:rPr>
          <w:rFonts w:ascii="Times New Roman" w:hAnsi="Times New Roman" w:cs="Times New Roman"/>
          <w:sz w:val="24"/>
          <w:szCs w:val="24"/>
        </w:rPr>
        <w:t>Nájemce</w:t>
      </w:r>
      <w:r w:rsidR="00B07CF0" w:rsidRPr="00B07C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ACAAB" w14:textId="77777777" w:rsidR="00B72105" w:rsidRDefault="00B72105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6F9D9BC7" w14:textId="36046DC7" w:rsidR="00B72105" w:rsidRDefault="00B72105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</w:t>
      </w:r>
      <w:r>
        <w:rPr>
          <w:rFonts w:ascii="Times New Roman" w:hAnsi="Times New Roman" w:cs="Times New Roman"/>
          <w:sz w:val="24"/>
          <w:szCs w:val="24"/>
        </w:rPr>
        <w:tab/>
        <w:t>Podn</w:t>
      </w:r>
      <w:r w:rsidRPr="00B72105">
        <w:rPr>
          <w:rFonts w:ascii="Times New Roman" w:hAnsi="Times New Roman" w:cs="Times New Roman"/>
          <w:sz w:val="24"/>
          <w:szCs w:val="24"/>
        </w:rPr>
        <w:t xml:space="preserve">ájemce </w:t>
      </w:r>
      <w:r>
        <w:rPr>
          <w:rFonts w:ascii="Times New Roman" w:hAnsi="Times New Roman" w:cs="Times New Roman"/>
          <w:sz w:val="24"/>
          <w:szCs w:val="24"/>
        </w:rPr>
        <w:t>je oprávněn umístit v Předmětu podnájmu</w:t>
      </w:r>
      <w:r w:rsidRPr="00B72105">
        <w:rPr>
          <w:rFonts w:ascii="Times New Roman" w:hAnsi="Times New Roman" w:cs="Times New Roman"/>
          <w:sz w:val="24"/>
          <w:szCs w:val="24"/>
        </w:rPr>
        <w:t xml:space="preserve"> sídlo své společnosti</w:t>
      </w:r>
      <w:r>
        <w:rPr>
          <w:rFonts w:ascii="Times New Roman" w:hAnsi="Times New Roman" w:cs="Times New Roman"/>
          <w:sz w:val="24"/>
          <w:szCs w:val="24"/>
        </w:rPr>
        <w:t xml:space="preserve"> jen s předchozím písemným souhlasem Nájemce.</w:t>
      </w:r>
    </w:p>
    <w:p w14:paraId="58D27CD1" w14:textId="77777777" w:rsidR="00B07CF0" w:rsidRDefault="00B07CF0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6F7B94F" w14:textId="2BF717D6" w:rsidR="008255FD" w:rsidRDefault="00F31C11" w:rsidP="008255FD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72105">
        <w:rPr>
          <w:rFonts w:ascii="Times New Roman" w:hAnsi="Times New Roman" w:cs="Times New Roman"/>
          <w:sz w:val="24"/>
          <w:szCs w:val="24"/>
        </w:rPr>
        <w:t>10</w:t>
      </w:r>
      <w:r w:rsidR="00B07CF0">
        <w:rPr>
          <w:rFonts w:ascii="Times New Roman" w:hAnsi="Times New Roman" w:cs="Times New Roman"/>
          <w:sz w:val="24"/>
          <w:szCs w:val="24"/>
        </w:rPr>
        <w:tab/>
      </w:r>
      <w:r w:rsidR="008255FD" w:rsidRPr="008255FD">
        <w:rPr>
          <w:rFonts w:ascii="Times New Roman" w:hAnsi="Times New Roman" w:cs="Times New Roman"/>
          <w:sz w:val="24"/>
          <w:szCs w:val="24"/>
        </w:rPr>
        <w:t>V případě, že</w:t>
      </w:r>
      <w:r w:rsidR="00B72105">
        <w:rPr>
          <w:rFonts w:ascii="Times New Roman" w:hAnsi="Times New Roman" w:cs="Times New Roman"/>
          <w:sz w:val="24"/>
          <w:szCs w:val="24"/>
        </w:rPr>
        <w:t>:</w:t>
      </w:r>
    </w:p>
    <w:p w14:paraId="4A34ABB3" w14:textId="77777777" w:rsidR="008255FD" w:rsidRPr="008255FD" w:rsidRDefault="008255FD" w:rsidP="008255F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F9A98B7" w14:textId="579754C6" w:rsidR="008255FD" w:rsidRDefault="008255FD" w:rsidP="000E7218">
      <w:pPr>
        <w:pStyle w:val="Styl1"/>
        <w:numPr>
          <w:ilvl w:val="0"/>
          <w:numId w:val="23"/>
        </w:numPr>
        <w:ind w:left="1134" w:hanging="425"/>
      </w:pPr>
      <w:r>
        <w:t>Podn</w:t>
      </w:r>
      <w:r w:rsidRPr="008255FD">
        <w:t xml:space="preserve">ájemce podá </w:t>
      </w:r>
      <w:r>
        <w:t>insolvenční návrh na svůj majetek</w:t>
      </w:r>
      <w:r w:rsidR="00F80765">
        <w:t xml:space="preserve">; </w:t>
      </w:r>
    </w:p>
    <w:p w14:paraId="49DBF8F8" w14:textId="666C278B" w:rsidR="008255FD" w:rsidRDefault="008255FD" w:rsidP="000E7218">
      <w:pPr>
        <w:pStyle w:val="Styl1"/>
        <w:numPr>
          <w:ilvl w:val="0"/>
          <w:numId w:val="23"/>
        </w:numPr>
        <w:ind w:left="1134" w:hanging="425"/>
      </w:pPr>
      <w:r w:rsidRPr="008255FD">
        <w:t xml:space="preserve">příslušným insolvenčním soudem bude </w:t>
      </w:r>
      <w:r>
        <w:t>pravomocně rozhodnuto o úpadku Podn</w:t>
      </w:r>
      <w:r w:rsidR="00F80765">
        <w:t xml:space="preserve">ájemce; </w:t>
      </w:r>
    </w:p>
    <w:p w14:paraId="17922458" w14:textId="0DDD9AC3" w:rsidR="008255FD" w:rsidRDefault="008255FD" w:rsidP="000E7218">
      <w:pPr>
        <w:pStyle w:val="Styl1"/>
        <w:numPr>
          <w:ilvl w:val="0"/>
          <w:numId w:val="23"/>
        </w:numPr>
        <w:ind w:left="1134" w:hanging="425"/>
      </w:pPr>
      <w:r w:rsidRPr="008255FD">
        <w:t>příslušný insolvenční soud zamítne insolvenčn</w:t>
      </w:r>
      <w:r>
        <w:t>í návrh pro nedostatek majetku Podn</w:t>
      </w:r>
      <w:r w:rsidR="00F80765">
        <w:t xml:space="preserve">ájemce; </w:t>
      </w:r>
    </w:p>
    <w:p w14:paraId="7095E027" w14:textId="77777777" w:rsidR="008255FD" w:rsidRDefault="008255FD" w:rsidP="000E7218">
      <w:pPr>
        <w:pStyle w:val="Styl1"/>
        <w:numPr>
          <w:ilvl w:val="0"/>
          <w:numId w:val="23"/>
        </w:numPr>
        <w:ind w:left="1134" w:hanging="425"/>
      </w:pPr>
      <w:r w:rsidRPr="008255FD">
        <w:t>je přijato rozhodnutí o pov</w:t>
      </w:r>
      <w:r>
        <w:t>inném nebo dobrovolném zrušení Podn</w:t>
      </w:r>
      <w:r w:rsidRPr="008255FD">
        <w:t>ájemce (vyjma případů sloučení nebo splynutí); nebo</w:t>
      </w:r>
    </w:p>
    <w:p w14:paraId="295B3586" w14:textId="77777777" w:rsidR="008255FD" w:rsidRDefault="008255FD" w:rsidP="000E7218">
      <w:pPr>
        <w:pStyle w:val="Styl1"/>
        <w:numPr>
          <w:ilvl w:val="0"/>
          <w:numId w:val="23"/>
        </w:numPr>
        <w:ind w:left="1134" w:hanging="425"/>
      </w:pPr>
      <w:r w:rsidRPr="008255FD">
        <w:t xml:space="preserve">proti Nájemci bude zahájen soudní spor nebo rozhodčí řízení, jehož hodnota bude přesahovat částku 10.000.000,- Kč (slovy: </w:t>
      </w:r>
      <w:r w:rsidRPr="008255FD">
        <w:rPr>
          <w:iCs/>
        </w:rPr>
        <w:t>deset milionů korun českých</w:t>
      </w:r>
      <w:r w:rsidRPr="008255FD">
        <w:t>);</w:t>
      </w:r>
    </w:p>
    <w:p w14:paraId="5747D26F" w14:textId="77777777" w:rsidR="008255FD" w:rsidRDefault="008255FD" w:rsidP="000E7218">
      <w:pPr>
        <w:pStyle w:val="Styl1"/>
        <w:numPr>
          <w:ilvl w:val="0"/>
          <w:numId w:val="0"/>
        </w:numPr>
        <w:ind w:left="1134"/>
      </w:pPr>
    </w:p>
    <w:p w14:paraId="17666576" w14:textId="76E108EA" w:rsidR="009C18FD" w:rsidRDefault="008255FD" w:rsidP="00B72105">
      <w:pPr>
        <w:pStyle w:val="Styl1"/>
        <w:numPr>
          <w:ilvl w:val="0"/>
          <w:numId w:val="0"/>
        </w:numPr>
        <w:ind w:left="1134"/>
      </w:pPr>
      <w:r>
        <w:t>je Podn</w:t>
      </w:r>
      <w:r w:rsidRPr="008255FD">
        <w:t>ájemce povinen o této skutečnosti nep</w:t>
      </w:r>
      <w:r>
        <w:t>rodleně informovat Nájemce</w:t>
      </w:r>
      <w:r w:rsidRPr="008255FD">
        <w:t xml:space="preserve">. </w:t>
      </w:r>
    </w:p>
    <w:p w14:paraId="290C30AB" w14:textId="77777777" w:rsidR="00B07CF0" w:rsidRDefault="00B07CF0" w:rsidP="000E7218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EAAE794" w14:textId="712B1206" w:rsidR="00893E1A" w:rsidRPr="00250D67" w:rsidRDefault="00893E1A" w:rsidP="00CE0B1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XI</w:t>
      </w:r>
      <w:r w:rsidR="00250D67" w:rsidRPr="00250D67">
        <w:rPr>
          <w:rFonts w:ascii="Times New Roman" w:hAnsi="Times New Roman" w:cs="Times New Roman"/>
          <w:b/>
          <w:sz w:val="24"/>
          <w:szCs w:val="24"/>
        </w:rPr>
        <w:t>.</w:t>
      </w:r>
    </w:p>
    <w:p w14:paraId="68538127" w14:textId="4E4F1C8F" w:rsidR="00754CD6" w:rsidRDefault="00754CD6" w:rsidP="00014E60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NÁJEMNÍ SMLOUVY</w:t>
      </w:r>
    </w:p>
    <w:p w14:paraId="0B2E342C" w14:textId="77777777" w:rsidR="00754CD6" w:rsidRDefault="00754CD6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C9782ED" w14:textId="325D36BD" w:rsidR="00754CD6" w:rsidRDefault="00014E60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18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9C18FD">
        <w:rPr>
          <w:rFonts w:ascii="Times New Roman" w:hAnsi="Times New Roman" w:cs="Times New Roman"/>
          <w:sz w:val="24"/>
          <w:szCs w:val="24"/>
        </w:rPr>
        <w:t>Podn</w:t>
      </w:r>
      <w:r w:rsidR="00754CD6">
        <w:rPr>
          <w:rFonts w:ascii="Times New Roman" w:hAnsi="Times New Roman" w:cs="Times New Roman"/>
          <w:sz w:val="24"/>
          <w:szCs w:val="24"/>
        </w:rPr>
        <w:t xml:space="preserve">ájem dle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C18FD">
        <w:rPr>
          <w:rFonts w:ascii="Times New Roman" w:hAnsi="Times New Roman" w:cs="Times New Roman"/>
          <w:sz w:val="24"/>
          <w:szCs w:val="24"/>
        </w:rPr>
        <w:t>odná</w:t>
      </w:r>
      <w:r w:rsidR="00754CD6">
        <w:rPr>
          <w:rFonts w:ascii="Times New Roman" w:hAnsi="Times New Roman" w:cs="Times New Roman"/>
          <w:sz w:val="24"/>
          <w:szCs w:val="24"/>
        </w:rPr>
        <w:t>jemní smlouvy skončí:</w:t>
      </w:r>
    </w:p>
    <w:p w14:paraId="5B86B588" w14:textId="77777777" w:rsidR="00754CD6" w:rsidRDefault="00754CD6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3692ADD" w14:textId="3D09B1A0" w:rsidR="00754CD6" w:rsidRPr="00014E60" w:rsidRDefault="00754CD6" w:rsidP="009C18FD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lastRenderedPageBreak/>
        <w:t xml:space="preserve">uplynutím doby, na kterou je </w:t>
      </w:r>
      <w:r w:rsidR="009C18FD">
        <w:rPr>
          <w:rFonts w:ascii="Times New Roman" w:hAnsi="Times New Roman" w:cs="Times New Roman"/>
          <w:sz w:val="24"/>
          <w:szCs w:val="24"/>
        </w:rPr>
        <w:t>pod</w:t>
      </w:r>
      <w:r w:rsidRPr="00014E60">
        <w:rPr>
          <w:rFonts w:ascii="Times New Roman" w:hAnsi="Times New Roman" w:cs="Times New Roman"/>
          <w:sz w:val="24"/>
          <w:szCs w:val="24"/>
        </w:rPr>
        <w:t xml:space="preserve">nájem dle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C18FD">
        <w:rPr>
          <w:rFonts w:ascii="Times New Roman" w:hAnsi="Times New Roman" w:cs="Times New Roman"/>
          <w:sz w:val="24"/>
          <w:szCs w:val="24"/>
        </w:rPr>
        <w:t>odn</w:t>
      </w:r>
      <w:r w:rsidRPr="00014E60">
        <w:rPr>
          <w:rFonts w:ascii="Times New Roman" w:hAnsi="Times New Roman" w:cs="Times New Roman"/>
          <w:sz w:val="24"/>
          <w:szCs w:val="24"/>
        </w:rPr>
        <w:t>ájemní smlouvy sjednán</w:t>
      </w:r>
      <w:r w:rsidR="009C18FD">
        <w:rPr>
          <w:rFonts w:ascii="Times New Roman" w:hAnsi="Times New Roman" w:cs="Times New Roman"/>
          <w:sz w:val="24"/>
          <w:szCs w:val="24"/>
        </w:rPr>
        <w:t>;</w:t>
      </w:r>
    </w:p>
    <w:p w14:paraId="20EBE182" w14:textId="77777777" w:rsidR="00754CD6" w:rsidRDefault="00754CD6" w:rsidP="009C18FD">
      <w:pPr>
        <w:ind w:left="1134" w:hanging="425"/>
        <w:rPr>
          <w:rFonts w:ascii="Times New Roman" w:hAnsi="Times New Roman" w:cs="Times New Roman"/>
          <w:sz w:val="24"/>
          <w:szCs w:val="24"/>
        </w:rPr>
      </w:pPr>
    </w:p>
    <w:p w14:paraId="1DC8BE5A" w14:textId="6339F163" w:rsidR="00754CD6" w:rsidRPr="00014E60" w:rsidRDefault="00754CD6" w:rsidP="009C18FD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>písemnou dohodou Stran</w:t>
      </w:r>
      <w:r w:rsidR="009C18FD">
        <w:rPr>
          <w:rFonts w:ascii="Times New Roman" w:hAnsi="Times New Roman" w:cs="Times New Roman"/>
          <w:sz w:val="24"/>
          <w:szCs w:val="24"/>
        </w:rPr>
        <w:t>;</w:t>
      </w:r>
    </w:p>
    <w:p w14:paraId="2ADC8360" w14:textId="77777777" w:rsidR="00754CD6" w:rsidRDefault="00754CD6" w:rsidP="009C18FD">
      <w:pPr>
        <w:ind w:left="1134" w:hanging="425"/>
        <w:rPr>
          <w:rFonts w:ascii="Times New Roman" w:hAnsi="Times New Roman" w:cs="Times New Roman"/>
          <w:sz w:val="24"/>
          <w:szCs w:val="24"/>
        </w:rPr>
      </w:pPr>
    </w:p>
    <w:p w14:paraId="2A9C0108" w14:textId="37F00D1C" w:rsidR="00754CD6" w:rsidRDefault="00754CD6" w:rsidP="009C18FD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>písemn</w:t>
      </w:r>
      <w:r w:rsidR="00CE20B9">
        <w:rPr>
          <w:rFonts w:ascii="Times New Roman" w:hAnsi="Times New Roman" w:cs="Times New Roman"/>
          <w:sz w:val="24"/>
          <w:szCs w:val="24"/>
        </w:rPr>
        <w:t>ou výpovědí</w:t>
      </w:r>
      <w:r w:rsidRPr="00014E60">
        <w:rPr>
          <w:rFonts w:ascii="Times New Roman" w:hAnsi="Times New Roman" w:cs="Times New Roman"/>
          <w:sz w:val="24"/>
          <w:szCs w:val="24"/>
        </w:rPr>
        <w:t xml:space="preserve"> ze strany </w:t>
      </w:r>
      <w:r w:rsidR="009C18FD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014E60">
        <w:rPr>
          <w:rFonts w:ascii="Times New Roman" w:hAnsi="Times New Roman" w:cs="Times New Roman"/>
          <w:sz w:val="24"/>
          <w:szCs w:val="24"/>
        </w:rPr>
        <w:t xml:space="preserve">za podmínek uvedených </w:t>
      </w:r>
      <w:r w:rsidRPr="009C18FD">
        <w:rPr>
          <w:rFonts w:ascii="Times New Roman" w:hAnsi="Times New Roman" w:cs="Times New Roman"/>
          <w:sz w:val="24"/>
          <w:szCs w:val="24"/>
        </w:rPr>
        <w:t xml:space="preserve">v odst. </w:t>
      </w:r>
      <w:r w:rsidR="001A4530" w:rsidRPr="009C18FD">
        <w:rPr>
          <w:rFonts w:ascii="Times New Roman" w:hAnsi="Times New Roman" w:cs="Times New Roman"/>
          <w:sz w:val="24"/>
          <w:szCs w:val="24"/>
        </w:rPr>
        <w:t>1</w:t>
      </w:r>
      <w:r w:rsidR="009C18FD" w:rsidRPr="009C18FD">
        <w:rPr>
          <w:rFonts w:ascii="Times New Roman" w:hAnsi="Times New Roman" w:cs="Times New Roman"/>
          <w:sz w:val="24"/>
          <w:szCs w:val="24"/>
        </w:rPr>
        <w:t>1</w:t>
      </w:r>
      <w:r w:rsidR="001A4530" w:rsidRPr="009C18FD">
        <w:rPr>
          <w:rFonts w:ascii="Times New Roman" w:hAnsi="Times New Roman" w:cs="Times New Roman"/>
          <w:sz w:val="24"/>
          <w:szCs w:val="24"/>
        </w:rPr>
        <w:t>.2</w:t>
      </w:r>
      <w:r w:rsidRPr="009C18FD">
        <w:rPr>
          <w:rFonts w:ascii="Times New Roman" w:hAnsi="Times New Roman" w:cs="Times New Roman"/>
          <w:sz w:val="24"/>
          <w:szCs w:val="24"/>
        </w:rPr>
        <w:t xml:space="preserve"> tohoto</w:t>
      </w:r>
      <w:r w:rsidRPr="00014E60">
        <w:rPr>
          <w:rFonts w:ascii="Times New Roman" w:hAnsi="Times New Roman" w:cs="Times New Roman"/>
          <w:sz w:val="24"/>
          <w:szCs w:val="24"/>
        </w:rPr>
        <w:t xml:space="preserve"> článku </w:t>
      </w:r>
      <w:r w:rsidR="00053315">
        <w:rPr>
          <w:rFonts w:ascii="Times New Roman" w:hAnsi="Times New Roman" w:cs="Times New Roman"/>
          <w:sz w:val="24"/>
          <w:szCs w:val="24"/>
        </w:rPr>
        <w:t>P</w:t>
      </w:r>
      <w:r w:rsidR="009C18FD">
        <w:rPr>
          <w:rFonts w:ascii="Times New Roman" w:hAnsi="Times New Roman" w:cs="Times New Roman"/>
          <w:sz w:val="24"/>
          <w:szCs w:val="24"/>
        </w:rPr>
        <w:t>odnájemní smlouvy;</w:t>
      </w:r>
    </w:p>
    <w:p w14:paraId="11032E51" w14:textId="77777777" w:rsidR="00603B4A" w:rsidRDefault="00603B4A" w:rsidP="0071111F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2EAF2F08" w14:textId="2071B022" w:rsidR="00603B4A" w:rsidRPr="00014E60" w:rsidRDefault="00603B4A" w:rsidP="009C18FD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>písemn</w:t>
      </w:r>
      <w:r>
        <w:rPr>
          <w:rFonts w:ascii="Times New Roman" w:hAnsi="Times New Roman" w:cs="Times New Roman"/>
          <w:sz w:val="24"/>
          <w:szCs w:val="24"/>
        </w:rPr>
        <w:t>ou výpovědí</w:t>
      </w:r>
      <w:r w:rsidRPr="00014E60">
        <w:rPr>
          <w:rFonts w:ascii="Times New Roman" w:hAnsi="Times New Roman" w:cs="Times New Roman"/>
          <w:sz w:val="24"/>
          <w:szCs w:val="24"/>
        </w:rPr>
        <w:t xml:space="preserve"> ze strany </w:t>
      </w:r>
      <w:r>
        <w:rPr>
          <w:rFonts w:ascii="Times New Roman" w:hAnsi="Times New Roman" w:cs="Times New Roman"/>
          <w:sz w:val="24"/>
          <w:szCs w:val="24"/>
        </w:rPr>
        <w:t xml:space="preserve">Podnájemce </w:t>
      </w:r>
      <w:r w:rsidRPr="00014E60">
        <w:rPr>
          <w:rFonts w:ascii="Times New Roman" w:hAnsi="Times New Roman" w:cs="Times New Roman"/>
          <w:sz w:val="24"/>
          <w:szCs w:val="24"/>
        </w:rPr>
        <w:t xml:space="preserve">za podmínek uvedených </w:t>
      </w:r>
      <w:r w:rsidR="00622277">
        <w:rPr>
          <w:rFonts w:ascii="Times New Roman" w:hAnsi="Times New Roman" w:cs="Times New Roman"/>
          <w:sz w:val="24"/>
          <w:szCs w:val="24"/>
        </w:rPr>
        <w:t>v odst. 11.4</w:t>
      </w:r>
      <w:r w:rsidRPr="009C18FD">
        <w:rPr>
          <w:rFonts w:ascii="Times New Roman" w:hAnsi="Times New Roman" w:cs="Times New Roman"/>
          <w:sz w:val="24"/>
          <w:szCs w:val="24"/>
        </w:rPr>
        <w:t xml:space="preserve"> tohoto</w:t>
      </w:r>
      <w:r w:rsidRPr="00014E60">
        <w:rPr>
          <w:rFonts w:ascii="Times New Roman" w:hAnsi="Times New Roman" w:cs="Times New Roman"/>
          <w:sz w:val="24"/>
          <w:szCs w:val="24"/>
        </w:rPr>
        <w:t xml:space="preserve"> článku </w:t>
      </w:r>
      <w:r>
        <w:rPr>
          <w:rFonts w:ascii="Times New Roman" w:hAnsi="Times New Roman" w:cs="Times New Roman"/>
          <w:sz w:val="24"/>
          <w:szCs w:val="24"/>
        </w:rPr>
        <w:t>Podnájemní smlouvy;</w:t>
      </w:r>
    </w:p>
    <w:p w14:paraId="2E6F2261" w14:textId="77777777" w:rsidR="004348AC" w:rsidRDefault="004348AC" w:rsidP="009C18FD">
      <w:pPr>
        <w:ind w:left="1134" w:hanging="425"/>
        <w:rPr>
          <w:rFonts w:ascii="Times New Roman" w:hAnsi="Times New Roman" w:cs="Times New Roman"/>
          <w:sz w:val="24"/>
          <w:szCs w:val="24"/>
        </w:rPr>
      </w:pPr>
    </w:p>
    <w:p w14:paraId="10FCBFF2" w14:textId="77777777" w:rsidR="00603B4A" w:rsidRDefault="004348AC" w:rsidP="009C18FD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 xml:space="preserve">zánikem Předmětu </w:t>
      </w:r>
      <w:r w:rsidR="009C18FD">
        <w:rPr>
          <w:rFonts w:ascii="Times New Roman" w:hAnsi="Times New Roman" w:cs="Times New Roman"/>
          <w:sz w:val="24"/>
          <w:szCs w:val="24"/>
        </w:rPr>
        <w:t>podnájmu</w:t>
      </w:r>
      <w:r w:rsidR="00603B4A">
        <w:rPr>
          <w:rFonts w:ascii="Times New Roman" w:hAnsi="Times New Roman" w:cs="Times New Roman"/>
          <w:sz w:val="24"/>
          <w:szCs w:val="24"/>
        </w:rPr>
        <w:t>;</w:t>
      </w:r>
    </w:p>
    <w:p w14:paraId="0AB070A5" w14:textId="77777777" w:rsidR="00603B4A" w:rsidRDefault="00603B4A" w:rsidP="0071111F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7886C11F" w14:textId="2D6E54AF" w:rsidR="004348AC" w:rsidRPr="00014E60" w:rsidRDefault="00622277" w:rsidP="009C18FD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ukončení</w:t>
      </w:r>
      <w:r w:rsidR="00603B4A">
        <w:rPr>
          <w:rFonts w:ascii="Times New Roman" w:hAnsi="Times New Roman" w:cs="Times New Roman"/>
          <w:sz w:val="24"/>
          <w:szCs w:val="24"/>
        </w:rPr>
        <w:t xml:space="preserve"> nájemní smlouvy mezi Vlastníkem a Nájemcem. </w:t>
      </w:r>
    </w:p>
    <w:p w14:paraId="2ED525F4" w14:textId="77777777" w:rsidR="004348AC" w:rsidRPr="009C18FD" w:rsidRDefault="004348AC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0C63276A" w14:textId="3CECA1FF" w:rsidR="004348AC" w:rsidRDefault="00014E60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18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="009C18FD">
        <w:rPr>
          <w:rFonts w:ascii="Times New Roman" w:hAnsi="Times New Roman" w:cs="Times New Roman"/>
          <w:sz w:val="24"/>
          <w:szCs w:val="24"/>
        </w:rPr>
        <w:t xml:space="preserve">Nájemce </w:t>
      </w:r>
      <w:r w:rsidR="004348AC">
        <w:rPr>
          <w:rFonts w:ascii="Times New Roman" w:hAnsi="Times New Roman" w:cs="Times New Roman"/>
          <w:sz w:val="24"/>
          <w:szCs w:val="24"/>
        </w:rPr>
        <w:t xml:space="preserve">je oprávněn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C18FD">
        <w:rPr>
          <w:rFonts w:ascii="Times New Roman" w:hAnsi="Times New Roman" w:cs="Times New Roman"/>
          <w:sz w:val="24"/>
          <w:szCs w:val="24"/>
        </w:rPr>
        <w:t>odn</w:t>
      </w:r>
      <w:r w:rsidR="006D4430">
        <w:rPr>
          <w:rFonts w:ascii="Times New Roman" w:hAnsi="Times New Roman" w:cs="Times New Roman"/>
          <w:sz w:val="24"/>
          <w:szCs w:val="24"/>
        </w:rPr>
        <w:t>ájemní smlouvu</w:t>
      </w:r>
      <w:r w:rsidR="004348AC">
        <w:rPr>
          <w:rFonts w:ascii="Times New Roman" w:hAnsi="Times New Roman" w:cs="Times New Roman"/>
          <w:sz w:val="24"/>
          <w:szCs w:val="24"/>
        </w:rPr>
        <w:t xml:space="preserve"> </w:t>
      </w:r>
      <w:r w:rsidR="00CE20B9">
        <w:rPr>
          <w:rFonts w:ascii="Times New Roman" w:hAnsi="Times New Roman" w:cs="Times New Roman"/>
          <w:sz w:val="24"/>
          <w:szCs w:val="24"/>
        </w:rPr>
        <w:t xml:space="preserve">písemně vypovědět </w:t>
      </w:r>
      <w:r w:rsidR="004348AC">
        <w:rPr>
          <w:rFonts w:ascii="Times New Roman" w:hAnsi="Times New Roman" w:cs="Times New Roman"/>
          <w:sz w:val="24"/>
          <w:szCs w:val="24"/>
        </w:rPr>
        <w:t>v případě, že nastane některá z níže uvedených skutečností:</w:t>
      </w:r>
    </w:p>
    <w:p w14:paraId="4F4AFF34" w14:textId="77777777" w:rsidR="004348AC" w:rsidRPr="009C18FD" w:rsidRDefault="004348AC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66DFF7AB" w14:textId="62B3BD07" w:rsidR="004348AC" w:rsidRPr="00014E60" w:rsidRDefault="009C18FD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</w:t>
      </w:r>
      <w:r w:rsidR="004348AC" w:rsidRPr="00014E60">
        <w:rPr>
          <w:rFonts w:ascii="Times New Roman" w:hAnsi="Times New Roman" w:cs="Times New Roman"/>
          <w:sz w:val="24"/>
          <w:szCs w:val="24"/>
        </w:rPr>
        <w:t xml:space="preserve">ájemce je v prodlení s úhradou </w:t>
      </w:r>
      <w:r>
        <w:rPr>
          <w:rFonts w:ascii="Times New Roman" w:hAnsi="Times New Roman" w:cs="Times New Roman"/>
          <w:sz w:val="24"/>
          <w:szCs w:val="24"/>
        </w:rPr>
        <w:t>Podn</w:t>
      </w:r>
      <w:r w:rsidR="004348AC" w:rsidRPr="00014E60">
        <w:rPr>
          <w:rFonts w:ascii="Times New Roman" w:hAnsi="Times New Roman" w:cs="Times New Roman"/>
          <w:sz w:val="24"/>
          <w:szCs w:val="24"/>
        </w:rPr>
        <w:t xml:space="preserve">ájemného nebo jeho části nebo kteréhokoliv jiného finančního závazku, včetně smluvních pokut, </w:t>
      </w:r>
      <w:r w:rsidR="00715B58">
        <w:rPr>
          <w:rFonts w:ascii="Times New Roman" w:hAnsi="Times New Roman" w:cs="Times New Roman"/>
          <w:sz w:val="24"/>
          <w:szCs w:val="24"/>
        </w:rPr>
        <w:t xml:space="preserve">splatného podle </w:t>
      </w:r>
      <w:r w:rsidR="00D629F7">
        <w:rPr>
          <w:rFonts w:ascii="Times New Roman" w:hAnsi="Times New Roman" w:cs="Times New Roman"/>
          <w:sz w:val="24"/>
          <w:szCs w:val="24"/>
        </w:rPr>
        <w:t>této P</w:t>
      </w:r>
      <w:r>
        <w:rPr>
          <w:rFonts w:ascii="Times New Roman" w:hAnsi="Times New Roman" w:cs="Times New Roman"/>
          <w:sz w:val="24"/>
          <w:szCs w:val="24"/>
        </w:rPr>
        <w:t>odn</w:t>
      </w:r>
      <w:r w:rsidR="004348AC" w:rsidRPr="00014E60">
        <w:rPr>
          <w:rFonts w:ascii="Times New Roman" w:hAnsi="Times New Roman" w:cs="Times New Roman"/>
          <w:sz w:val="24"/>
          <w:szCs w:val="24"/>
        </w:rPr>
        <w:t>ájemní smlouvy;</w:t>
      </w:r>
    </w:p>
    <w:p w14:paraId="341481D7" w14:textId="77777777" w:rsidR="004348AC" w:rsidRPr="00B234EF" w:rsidRDefault="004348AC" w:rsidP="009C18FD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5AF27DA1" w14:textId="4E1A2CC8" w:rsidR="009C18FD" w:rsidRDefault="009C18FD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Podnájemce nedodá Nájemci informace a/nebo dokumenty nezbytné k vyčíslení a ověření správnosti podnájemného tak, jak uvedeno v odst. 5.1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odnájemní smlouvy, anebo tyto informace a/nebo dokumenty předloží Nájemci v</w:t>
      </w:r>
      <w:r w:rsidR="00B234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neúplné</w:t>
      </w:r>
      <w:r w:rsidR="00B234EF">
        <w:rPr>
          <w:rFonts w:ascii="Times New Roman" w:hAnsi="Times New Roman" w:cs="Times New Roman"/>
          <w:sz w:val="24"/>
          <w:szCs w:val="24"/>
        </w:rPr>
        <w:t xml:space="preserve">, zkreslené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34EF">
        <w:rPr>
          <w:rFonts w:ascii="Times New Roman" w:hAnsi="Times New Roman" w:cs="Times New Roman"/>
          <w:sz w:val="24"/>
          <w:szCs w:val="24"/>
        </w:rPr>
        <w:t xml:space="preserve"> nepravdivé formě;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3CA6D25" w14:textId="77777777" w:rsidR="009C18FD" w:rsidRPr="00B234EF" w:rsidRDefault="009C18FD" w:rsidP="009C18FD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71BA2817" w14:textId="5D34D2B1" w:rsidR="004348AC" w:rsidRPr="00014E60" w:rsidRDefault="00B234EF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</w:t>
      </w:r>
      <w:r w:rsidR="004348AC" w:rsidRPr="00014E60">
        <w:rPr>
          <w:rFonts w:ascii="Times New Roman" w:hAnsi="Times New Roman" w:cs="Times New Roman"/>
          <w:sz w:val="24"/>
          <w:szCs w:val="24"/>
        </w:rPr>
        <w:t xml:space="preserve">ájemce užívá Předmět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4348AC" w:rsidRPr="00014E60">
        <w:rPr>
          <w:rFonts w:ascii="Times New Roman" w:hAnsi="Times New Roman" w:cs="Times New Roman"/>
          <w:sz w:val="24"/>
          <w:szCs w:val="24"/>
        </w:rPr>
        <w:t>nájm</w:t>
      </w:r>
      <w:r w:rsidR="00715B58">
        <w:rPr>
          <w:rFonts w:ascii="Times New Roman" w:hAnsi="Times New Roman" w:cs="Times New Roman"/>
          <w:sz w:val="24"/>
          <w:szCs w:val="24"/>
        </w:rPr>
        <w:t xml:space="preserve">u pro účely jiné než </w:t>
      </w:r>
      <w:r>
        <w:rPr>
          <w:rFonts w:ascii="Times New Roman" w:hAnsi="Times New Roman" w:cs="Times New Roman"/>
          <w:sz w:val="24"/>
          <w:szCs w:val="24"/>
        </w:rPr>
        <w:t xml:space="preserve">pro účely vyplývající z 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</w:t>
      </w:r>
      <w:r w:rsidR="004348AC" w:rsidRPr="00014E60">
        <w:rPr>
          <w:rFonts w:ascii="Times New Roman" w:hAnsi="Times New Roman" w:cs="Times New Roman"/>
          <w:sz w:val="24"/>
          <w:szCs w:val="24"/>
        </w:rPr>
        <w:t>ájemní smlouvy;</w:t>
      </w:r>
    </w:p>
    <w:p w14:paraId="0DA0FDEF" w14:textId="77777777" w:rsidR="004348AC" w:rsidRPr="00B234EF" w:rsidRDefault="004348AC" w:rsidP="009C18FD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0046773C" w14:textId="4E83A891" w:rsidR="004348AC" w:rsidRDefault="00B234EF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</w:t>
      </w:r>
      <w:r w:rsidR="00143ED9">
        <w:rPr>
          <w:rFonts w:ascii="Times New Roman" w:hAnsi="Times New Roman" w:cs="Times New Roman"/>
          <w:sz w:val="24"/>
          <w:szCs w:val="24"/>
        </w:rPr>
        <w:t>ájemce v rozporu s 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</w:t>
      </w:r>
      <w:r w:rsidR="004348AC" w:rsidRPr="00014E60">
        <w:rPr>
          <w:rFonts w:ascii="Times New Roman" w:hAnsi="Times New Roman" w:cs="Times New Roman"/>
          <w:sz w:val="24"/>
          <w:szCs w:val="24"/>
        </w:rPr>
        <w:t xml:space="preserve">ájemní smlouvou s Předmětem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4348AC" w:rsidRPr="00014E60">
        <w:rPr>
          <w:rFonts w:ascii="Times New Roman" w:hAnsi="Times New Roman" w:cs="Times New Roman"/>
          <w:sz w:val="24"/>
          <w:szCs w:val="24"/>
        </w:rPr>
        <w:t>nájmu nedovoleně naloží nebo jej zatíží;</w:t>
      </w:r>
    </w:p>
    <w:p w14:paraId="0F63F577" w14:textId="77777777" w:rsidR="00603B4A" w:rsidRDefault="00603B4A" w:rsidP="0071111F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0F38C180" w14:textId="4C6C5D24" w:rsidR="00603B4A" w:rsidRPr="00014E60" w:rsidRDefault="00603B4A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</w:t>
      </w:r>
      <w:r w:rsidRPr="00603B4A">
        <w:rPr>
          <w:rFonts w:ascii="Times New Roman" w:hAnsi="Times New Roman" w:cs="Times New Roman"/>
          <w:sz w:val="24"/>
          <w:szCs w:val="24"/>
        </w:rPr>
        <w:t xml:space="preserve">ájemce přenechá </w:t>
      </w:r>
      <w:r>
        <w:rPr>
          <w:rFonts w:ascii="Times New Roman" w:hAnsi="Times New Roman" w:cs="Times New Roman"/>
          <w:sz w:val="24"/>
          <w:szCs w:val="24"/>
        </w:rPr>
        <w:t>Předmět podnájmu</w:t>
      </w:r>
      <w:r w:rsidRPr="00603B4A">
        <w:rPr>
          <w:rFonts w:ascii="Times New Roman" w:hAnsi="Times New Roman" w:cs="Times New Roman"/>
          <w:sz w:val="24"/>
          <w:szCs w:val="24"/>
        </w:rPr>
        <w:t xml:space="preserve"> do podnájmu</w:t>
      </w:r>
      <w:r w:rsidR="00F80765">
        <w:rPr>
          <w:rFonts w:ascii="Times New Roman" w:hAnsi="Times New Roman" w:cs="Times New Roman"/>
          <w:sz w:val="24"/>
          <w:szCs w:val="24"/>
        </w:rPr>
        <w:t xml:space="preserve"> či užívání</w:t>
      </w:r>
      <w:r w:rsidRPr="0060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třetí osobě </w:t>
      </w:r>
      <w:r w:rsidRPr="00603B4A">
        <w:rPr>
          <w:rFonts w:ascii="Times New Roman" w:hAnsi="Times New Roman" w:cs="Times New Roman"/>
          <w:sz w:val="24"/>
          <w:szCs w:val="24"/>
        </w:rPr>
        <w:t xml:space="preserve">bez předchozího souhlasu </w:t>
      </w:r>
      <w:r>
        <w:rPr>
          <w:rFonts w:ascii="Times New Roman" w:hAnsi="Times New Roman" w:cs="Times New Roman"/>
          <w:sz w:val="24"/>
          <w:szCs w:val="24"/>
        </w:rPr>
        <w:t>Nájemce;</w:t>
      </w:r>
    </w:p>
    <w:p w14:paraId="7AE87651" w14:textId="77777777" w:rsidR="004348AC" w:rsidRPr="00B234EF" w:rsidRDefault="004348AC" w:rsidP="009C18FD">
      <w:pPr>
        <w:ind w:left="1134" w:hanging="425"/>
        <w:rPr>
          <w:rFonts w:ascii="Times New Roman" w:hAnsi="Times New Roman" w:cs="Times New Roman"/>
          <w:sz w:val="16"/>
          <w:szCs w:val="16"/>
        </w:rPr>
      </w:pPr>
    </w:p>
    <w:p w14:paraId="42BE3594" w14:textId="460EE889" w:rsidR="00DF1A10" w:rsidRDefault="00DF1A10" w:rsidP="00DF1A10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</w:t>
      </w:r>
      <w:r w:rsidRPr="00603B4A">
        <w:rPr>
          <w:rFonts w:ascii="Times New Roman" w:hAnsi="Times New Roman" w:cs="Times New Roman"/>
          <w:sz w:val="24"/>
          <w:szCs w:val="24"/>
        </w:rPr>
        <w:t xml:space="preserve">ájemce opakovaně porušuje jakékoliv jiné své závazky vyplývající z této </w:t>
      </w:r>
      <w:r w:rsidR="00D629F7" w:rsidRPr="00D629F7">
        <w:rPr>
          <w:rFonts w:ascii="Times New Roman" w:hAnsi="Times New Roman" w:cs="Times New Roman"/>
          <w:sz w:val="24"/>
          <w:szCs w:val="24"/>
        </w:rPr>
        <w:t>Podnájemní smlouvy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700353" w14:textId="77777777" w:rsidR="004348AC" w:rsidRPr="00B234EF" w:rsidRDefault="004348AC" w:rsidP="0071111F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7DB38662" w14:textId="6A5BEAE4" w:rsidR="00EC2AEF" w:rsidRDefault="00B234EF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</w:t>
      </w:r>
      <w:r w:rsidR="004348AC" w:rsidRPr="00014E60">
        <w:rPr>
          <w:rFonts w:ascii="Times New Roman" w:hAnsi="Times New Roman" w:cs="Times New Roman"/>
          <w:sz w:val="24"/>
          <w:szCs w:val="24"/>
        </w:rPr>
        <w:t xml:space="preserve">ájemce neučiní účinná opatření vůči </w:t>
      </w:r>
      <w:r>
        <w:rPr>
          <w:rFonts w:ascii="Times New Roman" w:hAnsi="Times New Roman" w:cs="Times New Roman"/>
          <w:sz w:val="24"/>
          <w:szCs w:val="24"/>
        </w:rPr>
        <w:t xml:space="preserve">dalšímu Nájemcem schválenému </w:t>
      </w:r>
      <w:r w:rsidR="004348AC" w:rsidRPr="00014E60">
        <w:rPr>
          <w:rFonts w:ascii="Times New Roman" w:hAnsi="Times New Roman" w:cs="Times New Roman"/>
          <w:sz w:val="24"/>
          <w:szCs w:val="24"/>
        </w:rPr>
        <w:t>podnájemci, který porušuje po</w:t>
      </w:r>
      <w:r w:rsidR="005E6F2D">
        <w:rPr>
          <w:rFonts w:ascii="Times New Roman" w:hAnsi="Times New Roman" w:cs="Times New Roman"/>
          <w:sz w:val="24"/>
          <w:szCs w:val="24"/>
        </w:rPr>
        <w:t>vinnosti, které mu vyplývají z </w:t>
      </w:r>
      <w:r w:rsidR="003A44D1">
        <w:rPr>
          <w:rFonts w:ascii="Times New Roman" w:hAnsi="Times New Roman" w:cs="Times New Roman"/>
          <w:sz w:val="24"/>
          <w:szCs w:val="24"/>
        </w:rPr>
        <w:t>P</w:t>
      </w:r>
      <w:r w:rsidR="003A44D1" w:rsidRPr="00014E60">
        <w:rPr>
          <w:rFonts w:ascii="Times New Roman" w:hAnsi="Times New Roman" w:cs="Times New Roman"/>
          <w:sz w:val="24"/>
          <w:szCs w:val="24"/>
        </w:rPr>
        <w:t xml:space="preserve">odnájemní </w:t>
      </w:r>
      <w:r w:rsidR="004348AC" w:rsidRPr="00014E60">
        <w:rPr>
          <w:rFonts w:ascii="Times New Roman" w:hAnsi="Times New Roman" w:cs="Times New Roman"/>
          <w:sz w:val="24"/>
          <w:szCs w:val="24"/>
        </w:rPr>
        <w:t xml:space="preserve">smlouvy a porušování těchto povinností má negativní dopad na provoz Předmětu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4348AC" w:rsidRPr="00014E60">
        <w:rPr>
          <w:rFonts w:ascii="Times New Roman" w:hAnsi="Times New Roman" w:cs="Times New Roman"/>
          <w:sz w:val="24"/>
          <w:szCs w:val="24"/>
        </w:rPr>
        <w:t xml:space="preserve">nájmu nebo na dobré jméno </w:t>
      </w:r>
      <w:r>
        <w:rPr>
          <w:rFonts w:ascii="Times New Roman" w:hAnsi="Times New Roman" w:cs="Times New Roman"/>
          <w:sz w:val="24"/>
          <w:szCs w:val="24"/>
        </w:rPr>
        <w:t>Nájemce či Vlastníka</w:t>
      </w:r>
      <w:r w:rsidR="00EC2AEF">
        <w:rPr>
          <w:rFonts w:ascii="Times New Roman" w:hAnsi="Times New Roman" w:cs="Times New Roman"/>
          <w:sz w:val="24"/>
          <w:szCs w:val="24"/>
        </w:rPr>
        <w:t>;</w:t>
      </w:r>
    </w:p>
    <w:p w14:paraId="0BEE1A6F" w14:textId="77777777" w:rsidR="00622277" w:rsidRDefault="00622277" w:rsidP="0071111F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7B5071F0" w14:textId="3544A12A" w:rsidR="00622277" w:rsidRPr="0071111F" w:rsidRDefault="00622277" w:rsidP="0072682C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14E60">
        <w:rPr>
          <w:rFonts w:ascii="Times New Roman" w:hAnsi="Times New Roman" w:cs="Times New Roman"/>
          <w:sz w:val="24"/>
          <w:szCs w:val="24"/>
        </w:rPr>
        <w:t xml:space="preserve">v případě podání návrhu na prohlášení konkursu na majetek </w:t>
      </w:r>
      <w:r>
        <w:rPr>
          <w:rFonts w:ascii="Times New Roman" w:hAnsi="Times New Roman" w:cs="Times New Roman"/>
          <w:sz w:val="24"/>
          <w:szCs w:val="24"/>
        </w:rPr>
        <w:t>Podn</w:t>
      </w:r>
      <w:r w:rsidRPr="00014E60">
        <w:rPr>
          <w:rFonts w:ascii="Times New Roman" w:hAnsi="Times New Roman" w:cs="Times New Roman"/>
          <w:sz w:val="24"/>
          <w:szCs w:val="24"/>
        </w:rPr>
        <w:t xml:space="preserve">ájemce nebo v případě, že je </w:t>
      </w:r>
      <w:r>
        <w:rPr>
          <w:rFonts w:ascii="Times New Roman" w:hAnsi="Times New Roman" w:cs="Times New Roman"/>
          <w:sz w:val="24"/>
          <w:szCs w:val="24"/>
        </w:rPr>
        <w:t>Podn</w:t>
      </w:r>
      <w:r w:rsidRPr="00014E60">
        <w:rPr>
          <w:rFonts w:ascii="Times New Roman" w:hAnsi="Times New Roman" w:cs="Times New Roman"/>
          <w:sz w:val="24"/>
          <w:szCs w:val="24"/>
        </w:rPr>
        <w:t>ájemce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E60">
        <w:rPr>
          <w:rFonts w:ascii="Times New Roman" w:hAnsi="Times New Roman" w:cs="Times New Roman"/>
          <w:sz w:val="24"/>
          <w:szCs w:val="24"/>
        </w:rPr>
        <w:t>úpadku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4A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>v případě zahájení</w:t>
      </w:r>
      <w:r w:rsidRPr="00603B4A">
        <w:rPr>
          <w:rFonts w:ascii="Times New Roman" w:hAnsi="Times New Roman" w:cs="Times New Roman"/>
          <w:sz w:val="24"/>
          <w:szCs w:val="24"/>
        </w:rPr>
        <w:t xml:space="preserve"> insolvenční</w:t>
      </w:r>
      <w:r>
        <w:rPr>
          <w:rFonts w:ascii="Times New Roman" w:hAnsi="Times New Roman" w:cs="Times New Roman"/>
          <w:sz w:val="24"/>
          <w:szCs w:val="24"/>
        </w:rPr>
        <w:t>ho na majetek Podnájemce na návrh Podn</w:t>
      </w:r>
      <w:r w:rsidRPr="00603B4A">
        <w:rPr>
          <w:rFonts w:ascii="Times New Roman" w:hAnsi="Times New Roman" w:cs="Times New Roman"/>
          <w:sz w:val="24"/>
          <w:szCs w:val="24"/>
        </w:rPr>
        <w:t>ájemce, nebo je</w:t>
      </w:r>
      <w:r>
        <w:rPr>
          <w:rFonts w:ascii="Times New Roman" w:hAnsi="Times New Roman" w:cs="Times New Roman"/>
          <w:sz w:val="24"/>
          <w:szCs w:val="24"/>
        </w:rPr>
        <w:t>-li</w:t>
      </w:r>
      <w:r w:rsidRPr="00603B4A">
        <w:rPr>
          <w:rFonts w:ascii="Times New Roman" w:hAnsi="Times New Roman" w:cs="Times New Roman"/>
          <w:sz w:val="24"/>
          <w:szCs w:val="24"/>
        </w:rPr>
        <w:t xml:space="preserve"> jmenován likv</w:t>
      </w:r>
      <w:r>
        <w:rPr>
          <w:rFonts w:ascii="Times New Roman" w:hAnsi="Times New Roman" w:cs="Times New Roman"/>
          <w:sz w:val="24"/>
          <w:szCs w:val="24"/>
        </w:rPr>
        <w:t>idátor Podnájemce, nebo Podn</w:t>
      </w:r>
      <w:r w:rsidRPr="00603B4A">
        <w:rPr>
          <w:rFonts w:ascii="Times New Roman" w:hAnsi="Times New Roman" w:cs="Times New Roman"/>
          <w:sz w:val="24"/>
          <w:szCs w:val="24"/>
        </w:rPr>
        <w:t>ájemce přijme rozhodnutí o vstupu do likvidace, buď povinné, nebo dobrovolné</w:t>
      </w:r>
      <w:r w:rsidRPr="00014E60">
        <w:rPr>
          <w:rFonts w:ascii="Times New Roman" w:hAnsi="Times New Roman" w:cs="Times New Roman"/>
          <w:sz w:val="24"/>
          <w:szCs w:val="24"/>
        </w:rPr>
        <w:t>;</w:t>
      </w:r>
    </w:p>
    <w:p w14:paraId="441F7024" w14:textId="77777777" w:rsidR="00EC2AEF" w:rsidRPr="00EC2AEF" w:rsidRDefault="00EC2AEF" w:rsidP="00EC2A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FFFB766" w14:textId="77777777" w:rsidR="00DF1A10" w:rsidRDefault="00EC2AEF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u osoby Podnájemce dojde ke změně osoby ovládající bez předchozího písemného souhlasu Nájemce</w:t>
      </w:r>
      <w:r w:rsidR="00603B4A">
        <w:rPr>
          <w:rFonts w:ascii="Times New Roman" w:hAnsi="Times New Roman" w:cs="Times New Roman"/>
          <w:sz w:val="24"/>
          <w:szCs w:val="24"/>
        </w:rPr>
        <w:t>;</w:t>
      </w:r>
    </w:p>
    <w:p w14:paraId="66D90EF8" w14:textId="77777777" w:rsidR="00DF1A10" w:rsidRDefault="00DF1A10" w:rsidP="0071111F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14:paraId="2B851CAA" w14:textId="77777777" w:rsidR="00622277" w:rsidRPr="0072682C" w:rsidRDefault="00DF1A10" w:rsidP="009C18FD">
      <w:pPr>
        <w:pStyle w:val="Odstavecseseznamem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DF1A10">
        <w:rPr>
          <w:rFonts w:ascii="Times New Roman" w:hAnsi="Times New Roman" w:cs="Times New Roman"/>
          <w:iCs/>
          <w:sz w:val="24"/>
          <w:szCs w:val="24"/>
        </w:rPr>
        <w:t xml:space="preserve">má-li dojít k odstranění, přestavbě, rekonstrukci či jiným stavebním úpravám </w:t>
      </w:r>
      <w:r>
        <w:rPr>
          <w:rFonts w:ascii="Times New Roman" w:hAnsi="Times New Roman" w:cs="Times New Roman"/>
          <w:iCs/>
          <w:sz w:val="24"/>
          <w:szCs w:val="24"/>
        </w:rPr>
        <w:t>Předmětu podnájmu nebo jeho části</w:t>
      </w:r>
      <w:r w:rsidRPr="00DF1A10">
        <w:rPr>
          <w:rFonts w:ascii="Times New Roman" w:hAnsi="Times New Roman" w:cs="Times New Roman"/>
          <w:iCs/>
          <w:sz w:val="24"/>
          <w:szCs w:val="24"/>
        </w:rPr>
        <w:t xml:space="preserve"> tak, že </w:t>
      </w:r>
      <w:r>
        <w:rPr>
          <w:rFonts w:ascii="Times New Roman" w:hAnsi="Times New Roman" w:cs="Times New Roman"/>
          <w:iCs/>
          <w:sz w:val="24"/>
          <w:szCs w:val="24"/>
        </w:rPr>
        <w:t>to brání dalšímu užívání P</w:t>
      </w:r>
      <w:r w:rsidR="00622277">
        <w:rPr>
          <w:rFonts w:ascii="Times New Roman" w:hAnsi="Times New Roman" w:cs="Times New Roman"/>
          <w:iCs/>
          <w:sz w:val="24"/>
          <w:szCs w:val="24"/>
        </w:rPr>
        <w:t>ředmětu podnájmu;</w:t>
      </w:r>
    </w:p>
    <w:p w14:paraId="7C8E2DE4" w14:textId="77777777" w:rsidR="00622277" w:rsidRDefault="00622277" w:rsidP="0071111F">
      <w:pPr>
        <w:pStyle w:val="Odstavecseseznamem"/>
        <w:ind w:left="1134"/>
        <w:rPr>
          <w:rFonts w:ascii="Times New Roman" w:hAnsi="Times New Roman" w:cs="Times New Roman"/>
          <w:iCs/>
          <w:sz w:val="24"/>
          <w:szCs w:val="24"/>
        </w:rPr>
      </w:pPr>
    </w:p>
    <w:p w14:paraId="5AEFC55B" w14:textId="2389F4D8" w:rsidR="00EC2AEF" w:rsidRPr="0071111F" w:rsidRDefault="00622277" w:rsidP="0071111F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r w:rsidRPr="00622277">
        <w:rPr>
          <w:rFonts w:ascii="Times New Roman" w:hAnsi="Times New Roman" w:cs="Times New Roman"/>
          <w:sz w:val="24"/>
          <w:szCs w:val="24"/>
        </w:rPr>
        <w:t>a současně v případech stanovených v</w:t>
      </w:r>
      <w:r>
        <w:rPr>
          <w:rFonts w:ascii="Times New Roman" w:hAnsi="Times New Roman" w:cs="Times New Roman"/>
          <w:sz w:val="24"/>
          <w:szCs w:val="24"/>
        </w:rPr>
        <w:t> písm.</w:t>
      </w:r>
      <w:r w:rsidRPr="00622277">
        <w:rPr>
          <w:rFonts w:ascii="Times New Roman" w:hAnsi="Times New Roman" w:cs="Times New Roman"/>
          <w:sz w:val="24"/>
          <w:szCs w:val="24"/>
        </w:rPr>
        <w:t xml:space="preserve"> a) až </w:t>
      </w:r>
      <w:r w:rsidR="006E71A9">
        <w:rPr>
          <w:rFonts w:ascii="Times New Roman" w:hAnsi="Times New Roman" w:cs="Times New Roman"/>
          <w:sz w:val="24"/>
          <w:szCs w:val="24"/>
        </w:rPr>
        <w:t>g) Podn</w:t>
      </w:r>
      <w:r w:rsidRPr="00622277">
        <w:rPr>
          <w:rFonts w:ascii="Times New Roman" w:hAnsi="Times New Roman" w:cs="Times New Roman"/>
          <w:sz w:val="24"/>
          <w:szCs w:val="24"/>
        </w:rPr>
        <w:t xml:space="preserve">ájemce neodstranil takovéto porušení svých povinností bez zbytečného odkladu, nejpozději však do </w:t>
      </w:r>
      <w:r w:rsidR="006E71A9">
        <w:rPr>
          <w:rFonts w:ascii="Times New Roman" w:hAnsi="Times New Roman" w:cs="Times New Roman"/>
          <w:sz w:val="24"/>
          <w:szCs w:val="24"/>
        </w:rPr>
        <w:t>patnácti</w:t>
      </w:r>
      <w:r w:rsidRPr="00622277">
        <w:rPr>
          <w:rFonts w:ascii="Times New Roman" w:hAnsi="Times New Roman" w:cs="Times New Roman"/>
          <w:sz w:val="24"/>
          <w:szCs w:val="24"/>
        </w:rPr>
        <w:t xml:space="preserve"> (</w:t>
      </w:r>
      <w:r w:rsidR="006E71A9">
        <w:rPr>
          <w:rFonts w:ascii="Times New Roman" w:hAnsi="Times New Roman" w:cs="Times New Roman"/>
          <w:sz w:val="24"/>
          <w:szCs w:val="24"/>
        </w:rPr>
        <w:t>15</w:t>
      </w:r>
      <w:r w:rsidRPr="00622277">
        <w:rPr>
          <w:rFonts w:ascii="Times New Roman" w:hAnsi="Times New Roman" w:cs="Times New Roman"/>
          <w:sz w:val="24"/>
          <w:szCs w:val="24"/>
        </w:rPr>
        <w:t xml:space="preserve">) dnů od doručení písemného upozornění </w:t>
      </w:r>
      <w:r w:rsidR="006E71A9">
        <w:rPr>
          <w:rFonts w:ascii="Times New Roman" w:hAnsi="Times New Roman" w:cs="Times New Roman"/>
          <w:sz w:val="24"/>
          <w:szCs w:val="24"/>
        </w:rPr>
        <w:t>Nájemce</w:t>
      </w:r>
      <w:r w:rsidRPr="00622277">
        <w:rPr>
          <w:rFonts w:ascii="Times New Roman" w:hAnsi="Times New Roman" w:cs="Times New Roman"/>
          <w:sz w:val="24"/>
          <w:szCs w:val="24"/>
        </w:rPr>
        <w:t xml:space="preserve">, ve kterém bude popsáno porušení závazků </w:t>
      </w:r>
      <w:r w:rsidR="006E71A9">
        <w:rPr>
          <w:rFonts w:ascii="Times New Roman" w:hAnsi="Times New Roman" w:cs="Times New Roman"/>
          <w:sz w:val="24"/>
          <w:szCs w:val="24"/>
        </w:rPr>
        <w:t>Podnájemce</w:t>
      </w:r>
      <w:r w:rsidRPr="006222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A2886" w14:textId="77777777" w:rsidR="004348AC" w:rsidRDefault="004348AC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A8DD556" w14:textId="497CB6F3" w:rsidR="00DF1A10" w:rsidRDefault="00014E60" w:rsidP="004A259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4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22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DF1A10">
        <w:rPr>
          <w:rFonts w:ascii="Times New Roman" w:hAnsi="Times New Roman" w:cs="Times New Roman"/>
          <w:sz w:val="24"/>
          <w:szCs w:val="24"/>
        </w:rPr>
        <w:t>V případě porušení povinností Podn</w:t>
      </w:r>
      <w:r w:rsidR="00DF1A10" w:rsidRPr="00DF1A10">
        <w:rPr>
          <w:rFonts w:ascii="Times New Roman" w:hAnsi="Times New Roman" w:cs="Times New Roman"/>
          <w:sz w:val="24"/>
          <w:szCs w:val="24"/>
        </w:rPr>
        <w:t>ájemcem specifik</w:t>
      </w:r>
      <w:r w:rsidR="00DF1A10">
        <w:rPr>
          <w:rFonts w:ascii="Times New Roman" w:hAnsi="Times New Roman" w:cs="Times New Roman"/>
          <w:sz w:val="24"/>
          <w:szCs w:val="24"/>
        </w:rPr>
        <w:t>ovaných v</w:t>
      </w:r>
      <w:r w:rsidR="00622277">
        <w:rPr>
          <w:rFonts w:ascii="Times New Roman" w:hAnsi="Times New Roman" w:cs="Times New Roman"/>
          <w:sz w:val="24"/>
          <w:szCs w:val="24"/>
        </w:rPr>
        <w:t xml:space="preserve"> odst. 11.2 </w:t>
      </w:r>
      <w:r w:rsidR="00F80765">
        <w:rPr>
          <w:rFonts w:ascii="Times New Roman" w:hAnsi="Times New Roman" w:cs="Times New Roman"/>
          <w:sz w:val="24"/>
          <w:szCs w:val="24"/>
        </w:rPr>
        <w:t>písm. a) až g</w:t>
      </w:r>
      <w:r w:rsidR="00DF1A10">
        <w:rPr>
          <w:rFonts w:ascii="Times New Roman" w:hAnsi="Times New Roman" w:cs="Times New Roman"/>
          <w:sz w:val="24"/>
          <w:szCs w:val="24"/>
        </w:rPr>
        <w:t xml:space="preserve">) 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smlouvy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, které vedlo k předčasnému ukončení 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smlouvy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 dle o</w:t>
      </w:r>
      <w:r w:rsidR="00DF1A10">
        <w:rPr>
          <w:rFonts w:ascii="Times New Roman" w:hAnsi="Times New Roman" w:cs="Times New Roman"/>
          <w:sz w:val="24"/>
          <w:szCs w:val="24"/>
        </w:rPr>
        <w:t>dst. 11</w:t>
      </w:r>
      <w:r w:rsidR="00622277">
        <w:rPr>
          <w:rFonts w:ascii="Times New Roman" w:hAnsi="Times New Roman" w:cs="Times New Roman"/>
          <w:sz w:val="24"/>
          <w:szCs w:val="24"/>
        </w:rPr>
        <w:t>.2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 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smlouvy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, je </w:t>
      </w:r>
      <w:r w:rsidR="00622277">
        <w:rPr>
          <w:rFonts w:ascii="Times New Roman" w:hAnsi="Times New Roman" w:cs="Times New Roman"/>
          <w:sz w:val="24"/>
          <w:szCs w:val="24"/>
        </w:rPr>
        <w:t>Podnájemce povinen zaplatit Nájemci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 smlu</w:t>
      </w:r>
      <w:r w:rsidR="00DF1A10">
        <w:rPr>
          <w:rFonts w:ascii="Times New Roman" w:hAnsi="Times New Roman" w:cs="Times New Roman"/>
          <w:sz w:val="24"/>
          <w:szCs w:val="24"/>
        </w:rPr>
        <w:t>vní pokutu ve výši zbývajícího Podn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ájemného, které má být zaplaceno od data předčasného </w:t>
      </w:r>
      <w:r w:rsidR="00DF1A10">
        <w:rPr>
          <w:rFonts w:ascii="Times New Roman" w:hAnsi="Times New Roman" w:cs="Times New Roman"/>
          <w:sz w:val="24"/>
          <w:szCs w:val="24"/>
        </w:rPr>
        <w:t xml:space="preserve">ukončení 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smlouvy</w:t>
      </w:r>
      <w:r w:rsidR="00DF1A10">
        <w:rPr>
          <w:rFonts w:ascii="Times New Roman" w:hAnsi="Times New Roman" w:cs="Times New Roman"/>
          <w:sz w:val="24"/>
          <w:szCs w:val="24"/>
        </w:rPr>
        <w:t xml:space="preserve"> do konce d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oby trvání nájmu 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smlouvy</w:t>
      </w:r>
      <w:r w:rsidR="00DF1A10" w:rsidRPr="00DF1A10">
        <w:rPr>
          <w:rFonts w:ascii="Times New Roman" w:hAnsi="Times New Roman" w:cs="Times New Roman"/>
          <w:sz w:val="24"/>
          <w:szCs w:val="24"/>
        </w:rPr>
        <w:t>, a to do třiceti (30) dnů po dni doručen</w:t>
      </w:r>
      <w:r w:rsidR="00DF1A10">
        <w:rPr>
          <w:rFonts w:ascii="Times New Roman" w:hAnsi="Times New Roman" w:cs="Times New Roman"/>
          <w:sz w:val="24"/>
          <w:szCs w:val="24"/>
        </w:rPr>
        <w:t>í písemné výpovědi dle odst. 11</w:t>
      </w:r>
      <w:r w:rsidR="00622277">
        <w:rPr>
          <w:rFonts w:ascii="Times New Roman" w:hAnsi="Times New Roman" w:cs="Times New Roman"/>
          <w:sz w:val="24"/>
          <w:szCs w:val="24"/>
        </w:rPr>
        <w:t>.2</w:t>
      </w:r>
      <w:r w:rsidR="00DF1A10" w:rsidRPr="00DF1A10">
        <w:rPr>
          <w:rFonts w:ascii="Times New Roman" w:hAnsi="Times New Roman" w:cs="Times New Roman"/>
          <w:sz w:val="24"/>
          <w:szCs w:val="24"/>
        </w:rPr>
        <w:t xml:space="preserve"> 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smlouvy</w:t>
      </w:r>
      <w:r w:rsidR="00DF1A10" w:rsidRPr="00DF1A10">
        <w:rPr>
          <w:rFonts w:ascii="Times New Roman" w:hAnsi="Times New Roman" w:cs="Times New Roman"/>
          <w:sz w:val="24"/>
          <w:szCs w:val="24"/>
        </w:rPr>
        <w:t>.</w:t>
      </w:r>
    </w:p>
    <w:p w14:paraId="021A4607" w14:textId="77777777" w:rsidR="00DF1A10" w:rsidRDefault="00DF1A10" w:rsidP="004A259B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D9CE4A1" w14:textId="000BBAA4" w:rsidR="004A259B" w:rsidRDefault="00622277" w:rsidP="004A259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DF1A10">
        <w:rPr>
          <w:rFonts w:ascii="Times New Roman" w:hAnsi="Times New Roman" w:cs="Times New Roman"/>
          <w:sz w:val="24"/>
          <w:szCs w:val="24"/>
        </w:rPr>
        <w:tab/>
      </w:r>
      <w:r w:rsidR="004A259B">
        <w:rPr>
          <w:rFonts w:ascii="Times New Roman" w:hAnsi="Times New Roman" w:cs="Times New Roman"/>
          <w:sz w:val="24"/>
          <w:szCs w:val="24"/>
        </w:rPr>
        <w:t>Podnájemce je oprávněn Podnájemní smlouvu písemně vypovědět v případě, že nastane některá z níže uvedených skutečností a Nájemce svoji povinnost nesplnil ani na písemnou výzvu Podnájemce v dodatečné lhůtě minimálně patnácti (15) dnů po doručení výzvy Nájemci:</w:t>
      </w:r>
    </w:p>
    <w:p w14:paraId="16FBD560" w14:textId="77777777" w:rsidR="004A259B" w:rsidRPr="009C18FD" w:rsidRDefault="004A259B" w:rsidP="004A259B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499F0F74" w14:textId="7BB3589E" w:rsidR="00622277" w:rsidRPr="0072682C" w:rsidRDefault="00622277" w:rsidP="0071111F">
      <w:pPr>
        <w:pStyle w:val="Odstavecseseznamem"/>
        <w:numPr>
          <w:ilvl w:val="0"/>
          <w:numId w:val="18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72682C">
        <w:rPr>
          <w:rFonts w:ascii="Times New Roman" w:hAnsi="Times New Roman" w:cs="Times New Roman"/>
          <w:sz w:val="24"/>
          <w:szCs w:val="24"/>
        </w:rPr>
        <w:t xml:space="preserve">Předmět podnájmu se stane bez důvodů na straně Podnájemce nezpůsobilý ke smluvenému užívání </w:t>
      </w:r>
      <w:r>
        <w:rPr>
          <w:rFonts w:ascii="Times New Roman" w:hAnsi="Times New Roman" w:cs="Times New Roman"/>
          <w:sz w:val="24"/>
          <w:szCs w:val="24"/>
        </w:rPr>
        <w:t xml:space="preserve">nepřetržitě </w:t>
      </w:r>
      <w:r w:rsidRPr="0072682C">
        <w:rPr>
          <w:rFonts w:ascii="Times New Roman" w:hAnsi="Times New Roman" w:cs="Times New Roman"/>
          <w:sz w:val="24"/>
          <w:szCs w:val="24"/>
        </w:rPr>
        <w:t xml:space="preserve">po dobu delší než </w:t>
      </w:r>
      <w:r w:rsidR="00603B4A" w:rsidRPr="0072682C">
        <w:rPr>
          <w:rFonts w:ascii="Times New Roman" w:hAnsi="Times New Roman" w:cs="Times New Roman"/>
          <w:sz w:val="24"/>
          <w:szCs w:val="24"/>
        </w:rPr>
        <w:t>třicet (30) po sobě jdoucích dnů</w:t>
      </w:r>
      <w:r w:rsidRPr="0072682C">
        <w:rPr>
          <w:rFonts w:ascii="Times New Roman" w:hAnsi="Times New Roman" w:cs="Times New Roman"/>
          <w:sz w:val="24"/>
          <w:szCs w:val="24"/>
        </w:rPr>
        <w:t>;</w:t>
      </w:r>
    </w:p>
    <w:p w14:paraId="117DFB7B" w14:textId="77777777" w:rsidR="00622277" w:rsidRPr="0072682C" w:rsidRDefault="00622277" w:rsidP="0071111F">
      <w:pPr>
        <w:pStyle w:val="Odstavecseseznamem"/>
        <w:ind w:left="1145"/>
        <w:rPr>
          <w:rFonts w:ascii="Times New Roman" w:hAnsi="Times New Roman" w:cs="Times New Roman"/>
          <w:sz w:val="24"/>
          <w:szCs w:val="24"/>
        </w:rPr>
      </w:pPr>
    </w:p>
    <w:p w14:paraId="777AA1F5" w14:textId="163B0CA9" w:rsidR="004A259B" w:rsidRPr="0071111F" w:rsidRDefault="00622277" w:rsidP="0071111F">
      <w:pPr>
        <w:pStyle w:val="Odstavecseseznamem"/>
        <w:numPr>
          <w:ilvl w:val="0"/>
          <w:numId w:val="18"/>
        </w:numPr>
        <w:ind w:hanging="436"/>
        <w:rPr>
          <w:sz w:val="24"/>
          <w:szCs w:val="24"/>
        </w:rPr>
      </w:pPr>
      <w:r w:rsidRPr="0071111F">
        <w:rPr>
          <w:rFonts w:ascii="Times New Roman" w:hAnsi="Times New Roman"/>
          <w:sz w:val="24"/>
          <w:szCs w:val="24"/>
        </w:rPr>
        <w:t>Předmět podnájmu se stane bez důvodů na straně Podnájemce nezpůsobilý ke smluvenému užívání po dobu delší než tři (3) měsíce</w:t>
      </w:r>
      <w:r w:rsidR="00F80765">
        <w:rPr>
          <w:rFonts w:ascii="Times New Roman" w:hAnsi="Times New Roman"/>
          <w:sz w:val="24"/>
          <w:szCs w:val="24"/>
        </w:rPr>
        <w:t xml:space="preserve"> v průběhu kalendářního roku</w:t>
      </w:r>
      <w:r w:rsidRPr="0071111F">
        <w:rPr>
          <w:rFonts w:ascii="Times New Roman" w:hAnsi="Times New Roman"/>
          <w:sz w:val="24"/>
          <w:szCs w:val="24"/>
        </w:rPr>
        <w:t>.</w:t>
      </w:r>
    </w:p>
    <w:p w14:paraId="75CCD1E3" w14:textId="77777777" w:rsidR="004A259B" w:rsidRDefault="004A259B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0B5F8ED" w14:textId="2F34B441" w:rsidR="00B12640" w:rsidRDefault="004A259B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222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B12640">
        <w:rPr>
          <w:rFonts w:ascii="Times New Roman" w:hAnsi="Times New Roman" w:cs="Times New Roman"/>
          <w:sz w:val="24"/>
          <w:szCs w:val="24"/>
        </w:rPr>
        <w:t>Podnájemce</w:t>
      </w:r>
      <w:r w:rsidR="00B12640" w:rsidRPr="00B12640">
        <w:rPr>
          <w:rFonts w:ascii="Times New Roman" w:hAnsi="Times New Roman" w:cs="Times New Roman"/>
          <w:sz w:val="24"/>
          <w:szCs w:val="24"/>
        </w:rPr>
        <w:t xml:space="preserve"> není oprávněn vypovědět </w:t>
      </w:r>
      <w:r w:rsidR="00B12640">
        <w:rPr>
          <w:rFonts w:ascii="Times New Roman" w:hAnsi="Times New Roman" w:cs="Times New Roman"/>
          <w:sz w:val="24"/>
          <w:szCs w:val="24"/>
        </w:rPr>
        <w:t>Podnájemní smlouvu</w:t>
      </w:r>
      <w:r w:rsidR="00B12640" w:rsidRPr="00B12640">
        <w:rPr>
          <w:rFonts w:ascii="Times New Roman" w:hAnsi="Times New Roman" w:cs="Times New Roman"/>
          <w:sz w:val="24"/>
          <w:szCs w:val="24"/>
        </w:rPr>
        <w:t xml:space="preserve"> v případě změny vlastníka </w:t>
      </w:r>
      <w:r w:rsidR="00B12640">
        <w:rPr>
          <w:rFonts w:ascii="Times New Roman" w:hAnsi="Times New Roman" w:cs="Times New Roman"/>
          <w:sz w:val="24"/>
          <w:szCs w:val="24"/>
        </w:rPr>
        <w:t>Předmětu podnájmu</w:t>
      </w:r>
      <w:r w:rsidR="00B12640" w:rsidRPr="00B12640">
        <w:rPr>
          <w:rFonts w:ascii="Times New Roman" w:hAnsi="Times New Roman" w:cs="Times New Roman"/>
          <w:sz w:val="24"/>
          <w:szCs w:val="24"/>
        </w:rPr>
        <w:t xml:space="preserve">. </w:t>
      </w:r>
      <w:r w:rsidR="00B12640">
        <w:rPr>
          <w:rFonts w:ascii="Times New Roman" w:hAnsi="Times New Roman" w:cs="Times New Roman"/>
          <w:sz w:val="24"/>
          <w:szCs w:val="24"/>
        </w:rPr>
        <w:t>Podnájemce</w:t>
      </w:r>
      <w:r w:rsidR="00B12640" w:rsidRPr="00B12640">
        <w:rPr>
          <w:rFonts w:ascii="Times New Roman" w:hAnsi="Times New Roman" w:cs="Times New Roman"/>
          <w:sz w:val="24"/>
          <w:szCs w:val="24"/>
        </w:rPr>
        <w:t xml:space="preserve"> s tímto ustanovením výslovně souhlasí</w:t>
      </w:r>
      <w:r w:rsidR="00B12640">
        <w:rPr>
          <w:rFonts w:ascii="Times New Roman" w:hAnsi="Times New Roman" w:cs="Times New Roman"/>
          <w:sz w:val="24"/>
          <w:szCs w:val="24"/>
        </w:rPr>
        <w:t>.</w:t>
      </w:r>
    </w:p>
    <w:p w14:paraId="3DDA9EDB" w14:textId="77777777" w:rsidR="00B12640" w:rsidRDefault="00B12640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6711153" w14:textId="0FC65C8D" w:rsidR="00221757" w:rsidRDefault="00B12640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ab/>
      </w:r>
      <w:r w:rsidR="00221757">
        <w:rPr>
          <w:rFonts w:ascii="Times New Roman" w:hAnsi="Times New Roman" w:cs="Times New Roman"/>
          <w:sz w:val="24"/>
          <w:szCs w:val="24"/>
        </w:rPr>
        <w:t xml:space="preserve">Výpovědní doba činí tři (3) měsíce a počíná běžet prvním dnem měsíce následujícího po doručení písemné výpovědi </w:t>
      </w:r>
      <w:r w:rsidR="00622277">
        <w:rPr>
          <w:rFonts w:ascii="Times New Roman" w:hAnsi="Times New Roman" w:cs="Times New Roman"/>
          <w:sz w:val="24"/>
          <w:szCs w:val="24"/>
        </w:rPr>
        <w:t>druhé straně</w:t>
      </w:r>
      <w:r w:rsidR="00221757">
        <w:rPr>
          <w:rFonts w:ascii="Times New Roman" w:hAnsi="Times New Roman" w:cs="Times New Roman"/>
          <w:sz w:val="24"/>
          <w:szCs w:val="24"/>
        </w:rPr>
        <w:t>.</w:t>
      </w:r>
      <w:r w:rsidR="00622277">
        <w:rPr>
          <w:rFonts w:ascii="Times New Roman" w:hAnsi="Times New Roman" w:cs="Times New Roman"/>
          <w:sz w:val="24"/>
          <w:szCs w:val="24"/>
        </w:rPr>
        <w:t xml:space="preserve"> V případě výpovědi učiněné Nájemcem podle ustanovení odst. 11.2 písm. a) až </w:t>
      </w:r>
      <w:r w:rsidR="006E71A9">
        <w:rPr>
          <w:rFonts w:ascii="Times New Roman" w:hAnsi="Times New Roman" w:cs="Times New Roman"/>
          <w:sz w:val="24"/>
          <w:szCs w:val="24"/>
        </w:rPr>
        <w:t>h</w:t>
      </w:r>
      <w:r w:rsidR="00622277">
        <w:rPr>
          <w:rFonts w:ascii="Times New Roman" w:hAnsi="Times New Roman" w:cs="Times New Roman"/>
          <w:sz w:val="24"/>
          <w:szCs w:val="24"/>
        </w:rPr>
        <w:t xml:space="preserve">) </w:t>
      </w:r>
      <w:r w:rsidR="00F00221">
        <w:rPr>
          <w:rFonts w:ascii="Times New Roman" w:hAnsi="Times New Roman" w:cs="Times New Roman"/>
          <w:sz w:val="24"/>
          <w:szCs w:val="24"/>
        </w:rPr>
        <w:t xml:space="preserve">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 xml:space="preserve">Podnájemní smlouvy </w:t>
      </w:r>
      <w:r w:rsidR="00622277">
        <w:rPr>
          <w:rFonts w:ascii="Times New Roman" w:hAnsi="Times New Roman" w:cs="Times New Roman"/>
          <w:sz w:val="24"/>
          <w:szCs w:val="24"/>
        </w:rPr>
        <w:t xml:space="preserve">je sjednána výpověď bez výpovědní doby. </w:t>
      </w:r>
      <w:r w:rsidR="00221757">
        <w:rPr>
          <w:rFonts w:ascii="Times New Roman" w:hAnsi="Times New Roman" w:cs="Times New Roman"/>
          <w:sz w:val="24"/>
          <w:szCs w:val="24"/>
        </w:rPr>
        <w:t>Výpověď musí být dána do třech měsíců od události, která zakládá právo na podání výpovědi, jinak právo na podání výpovědi z důvodu této události zaniká.</w:t>
      </w:r>
    </w:p>
    <w:p w14:paraId="4DAB0781" w14:textId="77777777" w:rsidR="00221757" w:rsidRDefault="00221757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010364D" w14:textId="47D94EB6" w:rsidR="004348AC" w:rsidRDefault="00221757" w:rsidP="00014E6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126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4348AC">
        <w:rPr>
          <w:rFonts w:ascii="Times New Roman" w:hAnsi="Times New Roman" w:cs="Times New Roman"/>
          <w:sz w:val="24"/>
          <w:szCs w:val="24"/>
        </w:rPr>
        <w:t xml:space="preserve">Kromě veškerých dalších prostředků právní ochrany, které může </w:t>
      </w:r>
      <w:r w:rsidR="00B234EF">
        <w:rPr>
          <w:rFonts w:ascii="Times New Roman" w:hAnsi="Times New Roman" w:cs="Times New Roman"/>
          <w:sz w:val="24"/>
          <w:szCs w:val="24"/>
        </w:rPr>
        <w:t xml:space="preserve">Nájemce </w:t>
      </w:r>
      <w:r w:rsidR="005E6F2D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B91541">
        <w:rPr>
          <w:rFonts w:ascii="Times New Roman" w:hAnsi="Times New Roman" w:cs="Times New Roman"/>
          <w:sz w:val="24"/>
          <w:szCs w:val="24"/>
        </w:rPr>
        <w:t>P</w:t>
      </w:r>
      <w:r w:rsidR="00B234EF">
        <w:rPr>
          <w:rFonts w:ascii="Times New Roman" w:hAnsi="Times New Roman" w:cs="Times New Roman"/>
          <w:sz w:val="24"/>
          <w:szCs w:val="24"/>
        </w:rPr>
        <w:t>odn</w:t>
      </w:r>
      <w:r w:rsidR="004348AC">
        <w:rPr>
          <w:rFonts w:ascii="Times New Roman" w:hAnsi="Times New Roman" w:cs="Times New Roman"/>
          <w:sz w:val="24"/>
          <w:szCs w:val="24"/>
        </w:rPr>
        <w:t xml:space="preserve">ájemní smlouvy nebo ze zákona uplatnit, má </w:t>
      </w:r>
      <w:r w:rsidR="00B234EF">
        <w:rPr>
          <w:rFonts w:ascii="Times New Roman" w:hAnsi="Times New Roman" w:cs="Times New Roman"/>
          <w:sz w:val="24"/>
          <w:szCs w:val="24"/>
        </w:rPr>
        <w:t xml:space="preserve">Nájemce </w:t>
      </w:r>
      <w:r w:rsidR="004348AC">
        <w:rPr>
          <w:rFonts w:ascii="Times New Roman" w:hAnsi="Times New Roman" w:cs="Times New Roman"/>
          <w:sz w:val="24"/>
          <w:szCs w:val="24"/>
        </w:rPr>
        <w:t xml:space="preserve">právo splnit ty ze závazků </w:t>
      </w:r>
      <w:r w:rsidR="00B234EF">
        <w:rPr>
          <w:rFonts w:ascii="Times New Roman" w:hAnsi="Times New Roman" w:cs="Times New Roman"/>
          <w:sz w:val="24"/>
          <w:szCs w:val="24"/>
        </w:rPr>
        <w:t>Podn</w:t>
      </w:r>
      <w:r w:rsidR="004348AC">
        <w:rPr>
          <w:rFonts w:ascii="Times New Roman" w:hAnsi="Times New Roman" w:cs="Times New Roman"/>
          <w:sz w:val="24"/>
          <w:szCs w:val="24"/>
        </w:rPr>
        <w:t>ájemce</w:t>
      </w:r>
      <w:r w:rsidR="00053315">
        <w:rPr>
          <w:rFonts w:ascii="Times New Roman" w:hAnsi="Times New Roman" w:cs="Times New Roman"/>
          <w:sz w:val="24"/>
          <w:szCs w:val="24"/>
        </w:rPr>
        <w:t xml:space="preserve"> vztahující se k Předmětu </w:t>
      </w:r>
      <w:r w:rsidR="002C65B4">
        <w:rPr>
          <w:rFonts w:ascii="Times New Roman" w:hAnsi="Times New Roman" w:cs="Times New Roman"/>
          <w:sz w:val="24"/>
          <w:szCs w:val="24"/>
        </w:rPr>
        <w:t>pod</w:t>
      </w:r>
      <w:r w:rsidR="00053315">
        <w:rPr>
          <w:rFonts w:ascii="Times New Roman" w:hAnsi="Times New Roman" w:cs="Times New Roman"/>
          <w:sz w:val="24"/>
          <w:szCs w:val="24"/>
        </w:rPr>
        <w:t>nájmu</w:t>
      </w:r>
      <w:r w:rsidR="004348AC">
        <w:rPr>
          <w:rFonts w:ascii="Times New Roman" w:hAnsi="Times New Roman" w:cs="Times New Roman"/>
          <w:sz w:val="24"/>
          <w:szCs w:val="24"/>
        </w:rPr>
        <w:t xml:space="preserve">, s nimiž je </w:t>
      </w:r>
      <w:r w:rsidR="00B234EF">
        <w:rPr>
          <w:rFonts w:ascii="Times New Roman" w:hAnsi="Times New Roman" w:cs="Times New Roman"/>
          <w:sz w:val="24"/>
          <w:szCs w:val="24"/>
        </w:rPr>
        <w:t>Podn</w:t>
      </w:r>
      <w:r w:rsidR="004348AC">
        <w:rPr>
          <w:rFonts w:ascii="Times New Roman" w:hAnsi="Times New Roman" w:cs="Times New Roman"/>
          <w:sz w:val="24"/>
          <w:szCs w:val="24"/>
        </w:rPr>
        <w:t>ájemce v prodlení, včetně úhrady jakékoli dlužné částky třetím stranám</w:t>
      </w:r>
      <w:r w:rsidR="00CD58AF">
        <w:rPr>
          <w:rFonts w:ascii="Times New Roman" w:hAnsi="Times New Roman" w:cs="Times New Roman"/>
          <w:sz w:val="24"/>
          <w:szCs w:val="24"/>
        </w:rPr>
        <w:t xml:space="preserve"> a to po marné výzvě </w:t>
      </w:r>
      <w:r w:rsidR="003A44D1">
        <w:rPr>
          <w:rFonts w:ascii="Times New Roman" w:hAnsi="Times New Roman" w:cs="Times New Roman"/>
          <w:sz w:val="24"/>
          <w:szCs w:val="24"/>
        </w:rPr>
        <w:t xml:space="preserve">k plnění </w:t>
      </w:r>
      <w:r w:rsidR="00CD58AF">
        <w:rPr>
          <w:rFonts w:ascii="Times New Roman" w:hAnsi="Times New Roman" w:cs="Times New Roman"/>
          <w:sz w:val="24"/>
          <w:szCs w:val="24"/>
        </w:rPr>
        <w:t>doručené Podnájemci Nájemcem alespoň deset dní před plněním Nájemcem</w:t>
      </w:r>
      <w:r w:rsidR="004348AC">
        <w:rPr>
          <w:rFonts w:ascii="Times New Roman" w:hAnsi="Times New Roman" w:cs="Times New Roman"/>
          <w:sz w:val="24"/>
          <w:szCs w:val="24"/>
        </w:rPr>
        <w:t xml:space="preserve">. Veškeré náklady vzniklé </w:t>
      </w:r>
      <w:r w:rsidR="00B234EF">
        <w:rPr>
          <w:rFonts w:ascii="Times New Roman" w:hAnsi="Times New Roman" w:cs="Times New Roman"/>
          <w:sz w:val="24"/>
          <w:szCs w:val="24"/>
        </w:rPr>
        <w:t xml:space="preserve">Nájemci </w:t>
      </w:r>
      <w:r w:rsidR="004348AC">
        <w:rPr>
          <w:rFonts w:ascii="Times New Roman" w:hAnsi="Times New Roman" w:cs="Times New Roman"/>
          <w:sz w:val="24"/>
          <w:szCs w:val="24"/>
        </w:rPr>
        <w:t xml:space="preserve">s plněním uvedených </w:t>
      </w:r>
      <w:r w:rsidR="0043432F">
        <w:rPr>
          <w:rFonts w:ascii="Times New Roman" w:hAnsi="Times New Roman" w:cs="Times New Roman"/>
          <w:sz w:val="24"/>
          <w:szCs w:val="24"/>
        </w:rPr>
        <w:t>závazků Podnájemce</w:t>
      </w:r>
      <w:r w:rsidR="00B234EF">
        <w:rPr>
          <w:rFonts w:ascii="Times New Roman" w:hAnsi="Times New Roman" w:cs="Times New Roman"/>
          <w:sz w:val="24"/>
          <w:szCs w:val="24"/>
        </w:rPr>
        <w:t xml:space="preserve"> </w:t>
      </w:r>
      <w:r w:rsidR="004348AC">
        <w:rPr>
          <w:rFonts w:ascii="Times New Roman" w:hAnsi="Times New Roman" w:cs="Times New Roman"/>
          <w:sz w:val="24"/>
          <w:szCs w:val="24"/>
        </w:rPr>
        <w:t>uhradí</w:t>
      </w:r>
      <w:r w:rsidR="00CD58AF">
        <w:rPr>
          <w:rFonts w:ascii="Times New Roman" w:hAnsi="Times New Roman" w:cs="Times New Roman"/>
          <w:sz w:val="24"/>
          <w:szCs w:val="24"/>
        </w:rPr>
        <w:t xml:space="preserve"> do deseti pracovních dní poté, co mu Nájemce úhradu takových nákladů prokáže</w:t>
      </w:r>
      <w:r w:rsidR="004348AC">
        <w:rPr>
          <w:rFonts w:ascii="Times New Roman" w:hAnsi="Times New Roman" w:cs="Times New Roman"/>
          <w:sz w:val="24"/>
          <w:szCs w:val="24"/>
        </w:rPr>
        <w:t>.</w:t>
      </w:r>
    </w:p>
    <w:p w14:paraId="197B39D8" w14:textId="77777777" w:rsidR="00B91541" w:rsidRDefault="00B91541" w:rsidP="0071111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9E6EBE" w14:textId="3E238DE1" w:rsidR="006E71A9" w:rsidRDefault="0022175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12640">
        <w:rPr>
          <w:rFonts w:ascii="Times New Roman" w:hAnsi="Times New Roman" w:cs="Times New Roman"/>
          <w:sz w:val="24"/>
          <w:szCs w:val="24"/>
        </w:rPr>
        <w:t>8</w:t>
      </w:r>
      <w:r w:rsidR="00B91541">
        <w:rPr>
          <w:rFonts w:ascii="Times New Roman" w:hAnsi="Times New Roman" w:cs="Times New Roman"/>
          <w:sz w:val="24"/>
          <w:szCs w:val="24"/>
        </w:rPr>
        <w:tab/>
      </w:r>
      <w:r w:rsidR="006E71A9" w:rsidRPr="006E71A9">
        <w:rPr>
          <w:rFonts w:ascii="Times New Roman" w:hAnsi="Times New Roman" w:cs="Times New Roman"/>
          <w:sz w:val="24"/>
          <w:szCs w:val="24"/>
        </w:rPr>
        <w:t xml:space="preserve">Pro vyloučení pochybností platí, že žádná </w:t>
      </w:r>
      <w:r w:rsidR="006E71A9">
        <w:rPr>
          <w:rFonts w:ascii="Times New Roman" w:hAnsi="Times New Roman" w:cs="Times New Roman"/>
          <w:sz w:val="24"/>
          <w:szCs w:val="24"/>
        </w:rPr>
        <w:t>S</w:t>
      </w:r>
      <w:r w:rsidR="006E71A9" w:rsidRPr="006E71A9">
        <w:rPr>
          <w:rFonts w:ascii="Times New Roman" w:hAnsi="Times New Roman" w:cs="Times New Roman"/>
          <w:sz w:val="24"/>
          <w:szCs w:val="24"/>
        </w:rPr>
        <w:t xml:space="preserve">trana nesmí od 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smlouvy</w:t>
      </w:r>
      <w:r w:rsidR="006E71A9" w:rsidRPr="006E71A9">
        <w:rPr>
          <w:rFonts w:ascii="Times New Roman" w:hAnsi="Times New Roman" w:cs="Times New Roman"/>
          <w:sz w:val="24"/>
          <w:szCs w:val="24"/>
        </w:rPr>
        <w:t xml:space="preserve"> odstoupit ani ji ukončit jinak než způsobem a z důvodů výslovně upravených v 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</w:t>
      </w:r>
      <w:r w:rsidR="00F00221">
        <w:rPr>
          <w:rFonts w:ascii="Times New Roman" w:hAnsi="Times New Roman" w:cs="Times New Roman"/>
          <w:sz w:val="24"/>
          <w:szCs w:val="24"/>
        </w:rPr>
        <w:t>mlouvě</w:t>
      </w:r>
      <w:r w:rsidR="006E71A9">
        <w:rPr>
          <w:rFonts w:ascii="Times New Roman" w:hAnsi="Times New Roman" w:cs="Times New Roman"/>
          <w:sz w:val="24"/>
          <w:szCs w:val="24"/>
        </w:rPr>
        <w:t>.</w:t>
      </w:r>
    </w:p>
    <w:p w14:paraId="717B7D84" w14:textId="77777777" w:rsidR="006E71A9" w:rsidRDefault="006E71A9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6352F6E" w14:textId="018730DE" w:rsidR="004348AC" w:rsidRDefault="00B1264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="006E71A9">
        <w:rPr>
          <w:rFonts w:ascii="Times New Roman" w:hAnsi="Times New Roman" w:cs="Times New Roman"/>
          <w:sz w:val="24"/>
          <w:szCs w:val="24"/>
        </w:rPr>
        <w:tab/>
      </w:r>
      <w:r w:rsidRPr="00B12640">
        <w:rPr>
          <w:rFonts w:ascii="Times New Roman" w:hAnsi="Times New Roman" w:cs="Times New Roman"/>
          <w:sz w:val="24"/>
          <w:szCs w:val="24"/>
        </w:rPr>
        <w:t xml:space="preserve">Nájemce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348AC">
        <w:rPr>
          <w:rFonts w:ascii="Times New Roman" w:hAnsi="Times New Roman" w:cs="Times New Roman"/>
          <w:sz w:val="24"/>
          <w:szCs w:val="24"/>
        </w:rPr>
        <w:t>povinen do jednoho měsíce</w:t>
      </w:r>
      <w:r w:rsidR="00831CF0">
        <w:rPr>
          <w:rFonts w:ascii="Times New Roman" w:hAnsi="Times New Roman" w:cs="Times New Roman"/>
          <w:sz w:val="24"/>
          <w:szCs w:val="24"/>
        </w:rPr>
        <w:t xml:space="preserve"> ode dne ukončení </w:t>
      </w:r>
      <w:r w:rsidR="00B234EF">
        <w:rPr>
          <w:rFonts w:ascii="Times New Roman" w:hAnsi="Times New Roman" w:cs="Times New Roman"/>
          <w:sz w:val="24"/>
          <w:szCs w:val="24"/>
        </w:rPr>
        <w:t>Podn</w:t>
      </w:r>
      <w:r w:rsidR="00831CF0">
        <w:rPr>
          <w:rFonts w:ascii="Times New Roman" w:hAnsi="Times New Roman" w:cs="Times New Roman"/>
          <w:sz w:val="24"/>
          <w:szCs w:val="24"/>
        </w:rPr>
        <w:t xml:space="preserve">ájemní smlouvy na vlastní náklady </w:t>
      </w:r>
      <w:r>
        <w:rPr>
          <w:rFonts w:ascii="Times New Roman" w:hAnsi="Times New Roman" w:cs="Times New Roman"/>
          <w:sz w:val="24"/>
          <w:szCs w:val="24"/>
        </w:rPr>
        <w:t>vyklidit Předmět podnájmu</w:t>
      </w:r>
      <w:r w:rsidR="00B5220E">
        <w:rPr>
          <w:rFonts w:ascii="Times New Roman" w:hAnsi="Times New Roman" w:cs="Times New Roman"/>
          <w:sz w:val="24"/>
          <w:szCs w:val="24"/>
        </w:rPr>
        <w:t xml:space="preserve">, </w:t>
      </w:r>
      <w:r w:rsidR="00831CF0">
        <w:rPr>
          <w:rFonts w:ascii="Times New Roman" w:hAnsi="Times New Roman" w:cs="Times New Roman"/>
          <w:sz w:val="24"/>
          <w:szCs w:val="24"/>
        </w:rPr>
        <w:t xml:space="preserve">uvést Předmět </w:t>
      </w:r>
      <w:r w:rsidR="00B234EF">
        <w:rPr>
          <w:rFonts w:ascii="Times New Roman" w:hAnsi="Times New Roman" w:cs="Times New Roman"/>
          <w:sz w:val="24"/>
          <w:szCs w:val="24"/>
        </w:rPr>
        <w:t>pod</w:t>
      </w:r>
      <w:r w:rsidR="00831CF0">
        <w:rPr>
          <w:rFonts w:ascii="Times New Roman" w:hAnsi="Times New Roman" w:cs="Times New Roman"/>
          <w:sz w:val="24"/>
          <w:szCs w:val="24"/>
        </w:rPr>
        <w:t xml:space="preserve">nájmu do stavu, v němž byl ke Dni počátku </w:t>
      </w:r>
      <w:r w:rsidR="003A44D1">
        <w:rPr>
          <w:rFonts w:ascii="Times New Roman" w:hAnsi="Times New Roman" w:cs="Times New Roman"/>
          <w:sz w:val="24"/>
          <w:szCs w:val="24"/>
        </w:rPr>
        <w:t>pod</w:t>
      </w:r>
      <w:r w:rsidR="00831CF0">
        <w:rPr>
          <w:rFonts w:ascii="Times New Roman" w:hAnsi="Times New Roman" w:cs="Times New Roman"/>
          <w:sz w:val="24"/>
          <w:szCs w:val="24"/>
        </w:rPr>
        <w:t>nájmu s přihlédnutím k běžnému opotřebení</w:t>
      </w:r>
      <w:r w:rsidR="000B2318">
        <w:rPr>
          <w:rFonts w:ascii="Times New Roman" w:hAnsi="Times New Roman" w:cs="Times New Roman"/>
          <w:sz w:val="24"/>
          <w:szCs w:val="24"/>
        </w:rPr>
        <w:t>, kromě úprav, která byly odsouhlaseny Nájemcem</w:t>
      </w:r>
      <w:r w:rsidR="00B5220E">
        <w:rPr>
          <w:rFonts w:ascii="Times New Roman" w:hAnsi="Times New Roman" w:cs="Times New Roman"/>
          <w:sz w:val="24"/>
          <w:szCs w:val="24"/>
        </w:rPr>
        <w:t>, a předat Předmět podnájmu Nájemci</w:t>
      </w:r>
      <w:r w:rsidR="00A37C62">
        <w:rPr>
          <w:rFonts w:ascii="Times New Roman" w:hAnsi="Times New Roman" w:cs="Times New Roman"/>
          <w:sz w:val="24"/>
          <w:szCs w:val="24"/>
        </w:rPr>
        <w:t xml:space="preserve">. </w:t>
      </w:r>
      <w:r w:rsidR="0043432F">
        <w:rPr>
          <w:rFonts w:ascii="Times New Roman" w:hAnsi="Times New Roman" w:cs="Times New Roman"/>
          <w:sz w:val="24"/>
          <w:szCs w:val="24"/>
        </w:rPr>
        <w:t>Pokud</w:t>
      </w:r>
      <w:r w:rsidR="00831CF0">
        <w:rPr>
          <w:rFonts w:ascii="Times New Roman" w:hAnsi="Times New Roman" w:cs="Times New Roman"/>
          <w:sz w:val="24"/>
          <w:szCs w:val="24"/>
        </w:rPr>
        <w:t xml:space="preserve"> </w:t>
      </w:r>
      <w:r w:rsidR="00B234EF">
        <w:rPr>
          <w:rFonts w:ascii="Times New Roman" w:hAnsi="Times New Roman" w:cs="Times New Roman"/>
          <w:sz w:val="24"/>
          <w:szCs w:val="24"/>
        </w:rPr>
        <w:t>Podn</w:t>
      </w:r>
      <w:r w:rsidR="00831CF0">
        <w:rPr>
          <w:rFonts w:ascii="Times New Roman" w:hAnsi="Times New Roman" w:cs="Times New Roman"/>
          <w:sz w:val="24"/>
          <w:szCs w:val="24"/>
        </w:rPr>
        <w:t xml:space="preserve">ájemce Předmět </w:t>
      </w:r>
      <w:r w:rsidR="00B234EF">
        <w:rPr>
          <w:rFonts w:ascii="Times New Roman" w:hAnsi="Times New Roman" w:cs="Times New Roman"/>
          <w:sz w:val="24"/>
          <w:szCs w:val="24"/>
        </w:rPr>
        <w:t>pod</w:t>
      </w:r>
      <w:r w:rsidR="00831CF0">
        <w:rPr>
          <w:rFonts w:ascii="Times New Roman" w:hAnsi="Times New Roman" w:cs="Times New Roman"/>
          <w:sz w:val="24"/>
          <w:szCs w:val="24"/>
        </w:rPr>
        <w:t xml:space="preserve">nájmu do takového stavu neuvede, </w:t>
      </w:r>
      <w:r w:rsidR="00A37C62">
        <w:rPr>
          <w:rFonts w:ascii="Times New Roman" w:hAnsi="Times New Roman" w:cs="Times New Roman"/>
          <w:sz w:val="24"/>
          <w:szCs w:val="24"/>
        </w:rPr>
        <w:t xml:space="preserve">ačkoliv má povinnost tak učinit, ani do 14 dní od </w:t>
      </w:r>
      <w:r w:rsidR="00A37C62">
        <w:rPr>
          <w:rFonts w:ascii="Times New Roman" w:hAnsi="Times New Roman" w:cs="Times New Roman"/>
          <w:sz w:val="24"/>
          <w:szCs w:val="24"/>
        </w:rPr>
        <w:lastRenderedPageBreak/>
        <w:t xml:space="preserve">písemné výzvy zaslané Nájemcem Podnájemci, </w:t>
      </w:r>
      <w:r w:rsidR="00831CF0">
        <w:rPr>
          <w:rFonts w:ascii="Times New Roman" w:hAnsi="Times New Roman" w:cs="Times New Roman"/>
          <w:sz w:val="24"/>
          <w:szCs w:val="24"/>
        </w:rPr>
        <w:t xml:space="preserve">má </w:t>
      </w:r>
      <w:r w:rsidR="00B234EF">
        <w:rPr>
          <w:rFonts w:ascii="Times New Roman" w:hAnsi="Times New Roman" w:cs="Times New Roman"/>
          <w:sz w:val="24"/>
          <w:szCs w:val="24"/>
        </w:rPr>
        <w:t xml:space="preserve">Nájemce </w:t>
      </w:r>
      <w:r w:rsidR="00831CF0">
        <w:rPr>
          <w:rFonts w:ascii="Times New Roman" w:hAnsi="Times New Roman" w:cs="Times New Roman"/>
          <w:sz w:val="24"/>
          <w:szCs w:val="24"/>
        </w:rPr>
        <w:t>právo</w:t>
      </w:r>
      <w:r>
        <w:rPr>
          <w:rFonts w:ascii="Times New Roman" w:hAnsi="Times New Roman" w:cs="Times New Roman"/>
          <w:sz w:val="24"/>
          <w:szCs w:val="24"/>
        </w:rPr>
        <w:t xml:space="preserve"> na náklady Podnájemce</w:t>
      </w:r>
      <w:r w:rsidR="0083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2640">
        <w:rPr>
          <w:rFonts w:ascii="Times New Roman" w:hAnsi="Times New Roman" w:cs="Times New Roman"/>
          <w:sz w:val="24"/>
          <w:szCs w:val="24"/>
        </w:rPr>
        <w:t xml:space="preserve">vést </w:t>
      </w:r>
      <w:r>
        <w:rPr>
          <w:rFonts w:ascii="Times New Roman" w:hAnsi="Times New Roman" w:cs="Times New Roman"/>
          <w:sz w:val="24"/>
          <w:szCs w:val="24"/>
        </w:rPr>
        <w:t>Předmět podnájmu</w:t>
      </w:r>
      <w:r w:rsidRPr="00B12640">
        <w:rPr>
          <w:rFonts w:ascii="Times New Roman" w:hAnsi="Times New Roman" w:cs="Times New Roman"/>
          <w:sz w:val="24"/>
          <w:szCs w:val="24"/>
        </w:rPr>
        <w:t xml:space="preserve"> do stavu, do kterého měl </w:t>
      </w:r>
      <w:r>
        <w:rPr>
          <w:rFonts w:ascii="Times New Roman" w:hAnsi="Times New Roman" w:cs="Times New Roman"/>
          <w:sz w:val="24"/>
          <w:szCs w:val="24"/>
        </w:rPr>
        <w:t>Předmět podnájmu</w:t>
      </w:r>
      <w:r w:rsidRPr="00B12640">
        <w:rPr>
          <w:rFonts w:ascii="Times New Roman" w:hAnsi="Times New Roman" w:cs="Times New Roman"/>
          <w:sz w:val="24"/>
          <w:szCs w:val="24"/>
        </w:rPr>
        <w:t xml:space="preserve"> povinnost uvést </w:t>
      </w:r>
      <w:r w:rsidR="00B234EF">
        <w:rPr>
          <w:rFonts w:ascii="Times New Roman" w:hAnsi="Times New Roman" w:cs="Times New Roman"/>
          <w:sz w:val="24"/>
          <w:szCs w:val="24"/>
        </w:rPr>
        <w:t>Podn</w:t>
      </w:r>
      <w:r w:rsidR="00831CF0">
        <w:rPr>
          <w:rFonts w:ascii="Times New Roman" w:hAnsi="Times New Roman" w:cs="Times New Roman"/>
          <w:sz w:val="24"/>
          <w:szCs w:val="24"/>
        </w:rPr>
        <w:t xml:space="preserve">ájemce. </w:t>
      </w:r>
      <w:r>
        <w:rPr>
          <w:rFonts w:ascii="Times New Roman" w:hAnsi="Times New Roman" w:cs="Times New Roman"/>
          <w:sz w:val="24"/>
          <w:szCs w:val="24"/>
        </w:rPr>
        <w:t>Kromě toho</w:t>
      </w:r>
      <w:r w:rsidRPr="00B12640">
        <w:rPr>
          <w:rFonts w:ascii="Times New Roman" w:eastAsiaTheme="minorEastAsia" w:hAnsi="Times New Roman" w:cs="Times New Roman"/>
          <w:szCs w:val="24"/>
          <w:lang w:eastAsia="cs-CZ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 xml:space="preserve">může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B12640">
        <w:rPr>
          <w:rFonts w:ascii="Times New Roman" w:hAnsi="Times New Roman" w:cs="Times New Roman"/>
          <w:sz w:val="24"/>
          <w:szCs w:val="24"/>
        </w:rPr>
        <w:t xml:space="preserve"> požadovat úhradu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B12640">
        <w:rPr>
          <w:rFonts w:ascii="Times New Roman" w:hAnsi="Times New Roman" w:cs="Times New Roman"/>
          <w:sz w:val="24"/>
          <w:szCs w:val="24"/>
        </w:rPr>
        <w:t xml:space="preserve">nájemného a jiných plateb vymezených v této </w:t>
      </w:r>
      <w:r>
        <w:rPr>
          <w:rFonts w:ascii="Times New Roman" w:hAnsi="Times New Roman" w:cs="Times New Roman"/>
          <w:sz w:val="24"/>
          <w:szCs w:val="24"/>
        </w:rPr>
        <w:t>Podnájemní s</w:t>
      </w:r>
      <w:r w:rsidRPr="00B12640">
        <w:rPr>
          <w:rFonts w:ascii="Times New Roman" w:hAnsi="Times New Roman" w:cs="Times New Roman"/>
          <w:sz w:val="24"/>
          <w:szCs w:val="24"/>
        </w:rPr>
        <w:t xml:space="preserve">mlouvě za dobu, po kterou </w:t>
      </w:r>
      <w:r>
        <w:rPr>
          <w:rFonts w:ascii="Times New Roman" w:hAnsi="Times New Roman" w:cs="Times New Roman"/>
          <w:sz w:val="24"/>
          <w:szCs w:val="24"/>
        </w:rPr>
        <w:t>byl Předmět podnájmu</w:t>
      </w:r>
      <w:r w:rsidRPr="00B1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uváděn Nájemcem</w:t>
      </w:r>
      <w:r w:rsidRPr="00B12640">
        <w:rPr>
          <w:rFonts w:ascii="Times New Roman" w:hAnsi="Times New Roman" w:cs="Times New Roman"/>
          <w:sz w:val="24"/>
          <w:szCs w:val="24"/>
        </w:rPr>
        <w:t xml:space="preserve"> do tohoto stavu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1CF0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>předání Předmětu podnájmu</w:t>
      </w:r>
      <w:r w:rsidR="00831CF0">
        <w:rPr>
          <w:rFonts w:ascii="Times New Roman" w:hAnsi="Times New Roman" w:cs="Times New Roman"/>
          <w:sz w:val="24"/>
          <w:szCs w:val="24"/>
        </w:rPr>
        <w:t xml:space="preserve"> sepíší mezi sebou Strany protokol o předání Předmětu </w:t>
      </w:r>
      <w:r w:rsidR="00B234EF">
        <w:rPr>
          <w:rFonts w:ascii="Times New Roman" w:hAnsi="Times New Roman" w:cs="Times New Roman"/>
          <w:sz w:val="24"/>
          <w:szCs w:val="24"/>
        </w:rPr>
        <w:t>pod</w:t>
      </w:r>
      <w:r w:rsidR="00831CF0">
        <w:rPr>
          <w:rFonts w:ascii="Times New Roman" w:hAnsi="Times New Roman" w:cs="Times New Roman"/>
          <w:sz w:val="24"/>
          <w:szCs w:val="24"/>
        </w:rPr>
        <w:t xml:space="preserve">nájmu v souvislosti s ukončením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B234EF">
        <w:rPr>
          <w:rFonts w:ascii="Times New Roman" w:hAnsi="Times New Roman" w:cs="Times New Roman"/>
          <w:sz w:val="24"/>
          <w:szCs w:val="24"/>
        </w:rPr>
        <w:t>odn</w:t>
      </w:r>
      <w:r w:rsidR="00831CF0">
        <w:rPr>
          <w:rFonts w:ascii="Times New Roman" w:hAnsi="Times New Roman" w:cs="Times New Roman"/>
          <w:sz w:val="24"/>
          <w:szCs w:val="24"/>
        </w:rPr>
        <w:t xml:space="preserve">ájemní smlouvy, jehož obsah bude co do specifikace předávaného Předmětu </w:t>
      </w:r>
      <w:r w:rsidR="00B234EF">
        <w:rPr>
          <w:rFonts w:ascii="Times New Roman" w:hAnsi="Times New Roman" w:cs="Times New Roman"/>
          <w:sz w:val="24"/>
          <w:szCs w:val="24"/>
        </w:rPr>
        <w:t>pod</w:t>
      </w:r>
      <w:r w:rsidR="00831CF0">
        <w:rPr>
          <w:rFonts w:ascii="Times New Roman" w:hAnsi="Times New Roman" w:cs="Times New Roman"/>
          <w:sz w:val="24"/>
          <w:szCs w:val="24"/>
        </w:rPr>
        <w:t>nájmu obdobný jako u Předávacího protokolu</w:t>
      </w:r>
      <w:r w:rsidR="00B234EF">
        <w:rPr>
          <w:rFonts w:ascii="Times New Roman" w:hAnsi="Times New Roman" w:cs="Times New Roman"/>
          <w:sz w:val="24"/>
          <w:szCs w:val="24"/>
        </w:rPr>
        <w:t xml:space="preserve"> sepsaného Stranami na počátku tohoto podnájemního vzt</w:t>
      </w:r>
      <w:r w:rsidR="00EC2AEF">
        <w:rPr>
          <w:rFonts w:ascii="Times New Roman" w:hAnsi="Times New Roman" w:cs="Times New Roman"/>
          <w:sz w:val="24"/>
          <w:szCs w:val="24"/>
        </w:rPr>
        <w:t>a</w:t>
      </w:r>
      <w:r w:rsidR="00B234EF">
        <w:rPr>
          <w:rFonts w:ascii="Times New Roman" w:hAnsi="Times New Roman" w:cs="Times New Roman"/>
          <w:sz w:val="24"/>
          <w:szCs w:val="24"/>
        </w:rPr>
        <w:t>hu</w:t>
      </w:r>
      <w:r w:rsidR="00831CF0">
        <w:rPr>
          <w:rFonts w:ascii="Times New Roman" w:hAnsi="Times New Roman" w:cs="Times New Roman"/>
          <w:sz w:val="24"/>
          <w:szCs w:val="24"/>
        </w:rPr>
        <w:t>.</w:t>
      </w:r>
    </w:p>
    <w:p w14:paraId="7DF6D76F" w14:textId="77777777" w:rsidR="00B5220E" w:rsidRDefault="00B522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017C0AC" w14:textId="2EEAC9BC" w:rsidR="00B5220E" w:rsidRDefault="00B522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ab/>
        <w:t>Podn</w:t>
      </w:r>
      <w:r w:rsidRPr="00B5220E">
        <w:rPr>
          <w:rFonts w:ascii="Times New Roman" w:hAnsi="Times New Roman" w:cs="Times New Roman"/>
          <w:sz w:val="24"/>
          <w:szCs w:val="24"/>
        </w:rPr>
        <w:t>ájemce ne</w:t>
      </w:r>
      <w:r>
        <w:rPr>
          <w:rFonts w:ascii="Times New Roman" w:hAnsi="Times New Roman" w:cs="Times New Roman"/>
          <w:sz w:val="24"/>
          <w:szCs w:val="24"/>
        </w:rPr>
        <w:t xml:space="preserve">ní oprávněn požadovat </w:t>
      </w:r>
      <w:r w:rsidRPr="00B5220E">
        <w:rPr>
          <w:rFonts w:ascii="Times New Roman" w:hAnsi="Times New Roman" w:cs="Times New Roman"/>
          <w:sz w:val="24"/>
          <w:szCs w:val="24"/>
        </w:rPr>
        <w:t xml:space="preserve">po ukončení </w:t>
      </w:r>
      <w:r>
        <w:rPr>
          <w:rFonts w:ascii="Times New Roman" w:hAnsi="Times New Roman" w:cs="Times New Roman"/>
          <w:sz w:val="24"/>
          <w:szCs w:val="24"/>
        </w:rPr>
        <w:t>podnájmu Předmětu podnájmu po Nájemci ani Vlastníkovi</w:t>
      </w:r>
      <w:r w:rsidRPr="00B5220E">
        <w:rPr>
          <w:rFonts w:ascii="Times New Roman" w:hAnsi="Times New Roman" w:cs="Times New Roman"/>
          <w:sz w:val="24"/>
          <w:szCs w:val="24"/>
        </w:rPr>
        <w:t xml:space="preserve"> úh</w:t>
      </w:r>
      <w:r>
        <w:rPr>
          <w:rFonts w:ascii="Times New Roman" w:hAnsi="Times New Roman" w:cs="Times New Roman"/>
          <w:sz w:val="24"/>
          <w:szCs w:val="24"/>
        </w:rPr>
        <w:t>radu jakýchkoli nákladů, které Podn</w:t>
      </w:r>
      <w:r w:rsidRPr="00B5220E">
        <w:rPr>
          <w:rFonts w:ascii="Times New Roman" w:hAnsi="Times New Roman" w:cs="Times New Roman"/>
          <w:sz w:val="24"/>
          <w:szCs w:val="24"/>
        </w:rPr>
        <w:t xml:space="preserve">ájemce vynaložil po dobu trvání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B5220E">
        <w:rPr>
          <w:rFonts w:ascii="Times New Roman" w:hAnsi="Times New Roman" w:cs="Times New Roman"/>
          <w:sz w:val="24"/>
          <w:szCs w:val="24"/>
        </w:rPr>
        <w:t xml:space="preserve">nájmu v souvislosti </w:t>
      </w:r>
      <w:r>
        <w:rPr>
          <w:rFonts w:ascii="Times New Roman" w:hAnsi="Times New Roman" w:cs="Times New Roman"/>
          <w:sz w:val="24"/>
          <w:szCs w:val="24"/>
        </w:rPr>
        <w:t>se stavebními</w:t>
      </w:r>
      <w:r w:rsidRPr="00B5220E">
        <w:rPr>
          <w:rFonts w:ascii="Times New Roman" w:hAnsi="Times New Roman" w:cs="Times New Roman"/>
          <w:sz w:val="24"/>
          <w:szCs w:val="24"/>
        </w:rPr>
        <w:t xml:space="preserve"> úpravami 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B5220E">
        <w:rPr>
          <w:rFonts w:ascii="Times New Roman" w:hAnsi="Times New Roman" w:cs="Times New Roman"/>
          <w:sz w:val="24"/>
          <w:szCs w:val="24"/>
        </w:rPr>
        <w:t>neb</w:t>
      </w:r>
      <w:r>
        <w:rPr>
          <w:rFonts w:ascii="Times New Roman" w:hAnsi="Times New Roman" w:cs="Times New Roman"/>
          <w:sz w:val="24"/>
          <w:szCs w:val="24"/>
        </w:rPr>
        <w:t>o technickým zhodnocením Předmětu podnájmu</w:t>
      </w:r>
      <w:r w:rsidRPr="00B5220E">
        <w:rPr>
          <w:rFonts w:ascii="Times New Roman" w:hAnsi="Times New Roman" w:cs="Times New Roman"/>
          <w:sz w:val="24"/>
          <w:szCs w:val="24"/>
        </w:rPr>
        <w:t xml:space="preserve">, a ani protihodnotu toho, o co se zvýšila hodnota </w:t>
      </w:r>
      <w:r>
        <w:rPr>
          <w:rFonts w:ascii="Times New Roman" w:hAnsi="Times New Roman" w:cs="Times New Roman"/>
          <w:sz w:val="24"/>
          <w:szCs w:val="24"/>
        </w:rPr>
        <w:t>Předmětu podnájmu</w:t>
      </w:r>
      <w:r w:rsidRPr="00B5220E">
        <w:rPr>
          <w:rFonts w:ascii="Times New Roman" w:hAnsi="Times New Roman" w:cs="Times New Roman"/>
          <w:sz w:val="24"/>
          <w:szCs w:val="24"/>
        </w:rPr>
        <w:t xml:space="preserve"> v důsledku </w:t>
      </w:r>
      <w:r>
        <w:rPr>
          <w:rFonts w:ascii="Times New Roman" w:hAnsi="Times New Roman" w:cs="Times New Roman"/>
          <w:sz w:val="24"/>
          <w:szCs w:val="24"/>
        </w:rPr>
        <w:t>takových úprav či technického zhodnocením Předmětu podnájmu</w:t>
      </w:r>
      <w:r w:rsidRPr="00B5220E">
        <w:rPr>
          <w:rFonts w:ascii="Times New Roman" w:hAnsi="Times New Roman" w:cs="Times New Roman"/>
          <w:sz w:val="24"/>
          <w:szCs w:val="24"/>
        </w:rPr>
        <w:t xml:space="preserve"> provedenými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5220E">
        <w:rPr>
          <w:rFonts w:ascii="Times New Roman" w:hAnsi="Times New Roman" w:cs="Times New Roman"/>
          <w:sz w:val="24"/>
          <w:szCs w:val="24"/>
        </w:rPr>
        <w:t>, ať již t</w:t>
      </w:r>
      <w:r>
        <w:rPr>
          <w:rFonts w:ascii="Times New Roman" w:hAnsi="Times New Roman" w:cs="Times New Roman"/>
          <w:sz w:val="24"/>
          <w:szCs w:val="24"/>
        </w:rPr>
        <w:t>akové</w:t>
      </w:r>
      <w:r w:rsidRPr="00B5220E">
        <w:rPr>
          <w:rFonts w:ascii="Times New Roman" w:hAnsi="Times New Roman" w:cs="Times New Roman"/>
          <w:sz w:val="24"/>
          <w:szCs w:val="24"/>
        </w:rPr>
        <w:t xml:space="preserve"> úprav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220E">
        <w:rPr>
          <w:rFonts w:ascii="Times New Roman" w:hAnsi="Times New Roman" w:cs="Times New Roman"/>
          <w:sz w:val="24"/>
          <w:szCs w:val="24"/>
        </w:rPr>
        <w:t xml:space="preserve"> či</w:t>
      </w:r>
      <w:r>
        <w:rPr>
          <w:rFonts w:ascii="Times New Roman" w:hAnsi="Times New Roman" w:cs="Times New Roman"/>
          <w:sz w:val="24"/>
          <w:szCs w:val="24"/>
        </w:rPr>
        <w:t xml:space="preserve"> technické zhodnocení</w:t>
      </w:r>
      <w:r w:rsidRPr="00B5220E">
        <w:rPr>
          <w:rFonts w:ascii="Times New Roman" w:hAnsi="Times New Roman" w:cs="Times New Roman"/>
          <w:sz w:val="24"/>
          <w:szCs w:val="24"/>
        </w:rPr>
        <w:t xml:space="preserve"> Předmětu podnájmu tvoří nedílnou součást </w:t>
      </w:r>
      <w:r>
        <w:rPr>
          <w:rFonts w:ascii="Times New Roman" w:hAnsi="Times New Roman" w:cs="Times New Roman"/>
          <w:sz w:val="24"/>
          <w:szCs w:val="24"/>
        </w:rPr>
        <w:t>Předmětu podnájmu a či ať již Nájemce</w:t>
      </w:r>
      <w:r w:rsidRPr="00B5220E">
        <w:rPr>
          <w:rFonts w:ascii="Times New Roman" w:hAnsi="Times New Roman" w:cs="Times New Roman"/>
          <w:sz w:val="24"/>
          <w:szCs w:val="24"/>
        </w:rPr>
        <w:t xml:space="preserve"> požad</w:t>
      </w:r>
      <w:r>
        <w:rPr>
          <w:rFonts w:ascii="Times New Roman" w:hAnsi="Times New Roman" w:cs="Times New Roman"/>
          <w:sz w:val="24"/>
          <w:szCs w:val="24"/>
        </w:rPr>
        <w:t>oval jejich odstranění z Předmětu podnájmu</w:t>
      </w:r>
      <w:r w:rsidRPr="00B5220E">
        <w:rPr>
          <w:rFonts w:ascii="Times New Roman" w:hAnsi="Times New Roman" w:cs="Times New Roman"/>
          <w:sz w:val="24"/>
          <w:szCs w:val="24"/>
        </w:rPr>
        <w:t xml:space="preserve"> či nikoliv.</w:t>
      </w:r>
    </w:p>
    <w:p w14:paraId="1E7D6E82" w14:textId="77777777" w:rsidR="00B5220E" w:rsidRDefault="00B5220E" w:rsidP="0071111F">
      <w:pPr>
        <w:rPr>
          <w:rFonts w:ascii="Times New Roman" w:hAnsi="Times New Roman" w:cs="Times New Roman"/>
          <w:sz w:val="24"/>
          <w:szCs w:val="24"/>
        </w:rPr>
      </w:pPr>
    </w:p>
    <w:p w14:paraId="2CCEA45B" w14:textId="0C254FE4" w:rsidR="00B5220E" w:rsidRDefault="00B522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ab/>
        <w:t>V případě prodlení Podn</w:t>
      </w:r>
      <w:r w:rsidRPr="00B5220E">
        <w:rPr>
          <w:rFonts w:ascii="Times New Roman" w:hAnsi="Times New Roman" w:cs="Times New Roman"/>
          <w:sz w:val="24"/>
          <w:szCs w:val="24"/>
        </w:rPr>
        <w:t xml:space="preserve">ájemce s vyklizením a předáním </w:t>
      </w:r>
      <w:r>
        <w:rPr>
          <w:rFonts w:ascii="Times New Roman" w:hAnsi="Times New Roman" w:cs="Times New Roman"/>
          <w:sz w:val="24"/>
          <w:szCs w:val="24"/>
        </w:rPr>
        <w:t>Předmětu podnájmu zmocňuje Podnájemce Nájemce</w:t>
      </w:r>
      <w:r w:rsidRPr="00B5220E">
        <w:rPr>
          <w:rFonts w:ascii="Times New Roman" w:hAnsi="Times New Roman" w:cs="Times New Roman"/>
          <w:sz w:val="24"/>
          <w:szCs w:val="24"/>
        </w:rPr>
        <w:t xml:space="preserve"> k tomu, aby po uplynutí deseti (10) dnů </w:t>
      </w:r>
      <w:r>
        <w:rPr>
          <w:rFonts w:ascii="Times New Roman" w:hAnsi="Times New Roman" w:cs="Times New Roman"/>
          <w:sz w:val="24"/>
          <w:szCs w:val="24"/>
        </w:rPr>
        <w:t xml:space="preserve">ode dne, ke kterému měl Podnájemce nejpozději vyklidit a předat Předmět podnájmu Nájemci, Předmět podnájmu </w:t>
      </w:r>
      <w:r w:rsidRPr="00B5220E">
        <w:rPr>
          <w:rFonts w:ascii="Times New Roman" w:hAnsi="Times New Roman" w:cs="Times New Roman"/>
          <w:sz w:val="24"/>
          <w:szCs w:val="24"/>
        </w:rPr>
        <w:t>vyklidil a veškeré movité věci nacházející se v</w:t>
      </w:r>
      <w:r>
        <w:rPr>
          <w:rFonts w:ascii="Times New Roman" w:hAnsi="Times New Roman" w:cs="Times New Roman"/>
          <w:sz w:val="24"/>
          <w:szCs w:val="24"/>
        </w:rPr>
        <w:t> Předmětu podnájmu</w:t>
      </w:r>
      <w:r w:rsidRPr="00B5220E">
        <w:rPr>
          <w:rFonts w:ascii="Times New Roman" w:hAnsi="Times New Roman" w:cs="Times New Roman"/>
          <w:sz w:val="24"/>
          <w:szCs w:val="24"/>
        </w:rPr>
        <w:t xml:space="preserve"> uschoval, a to vše na náklady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522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5220E">
        <w:rPr>
          <w:rFonts w:ascii="Times New Roman" w:hAnsi="Times New Roman" w:cs="Times New Roman"/>
          <w:sz w:val="24"/>
          <w:szCs w:val="24"/>
        </w:rPr>
        <w:t xml:space="preserve"> je pak povinen převzít si všechny tyto věci od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B5220E">
        <w:rPr>
          <w:rFonts w:ascii="Times New Roman" w:hAnsi="Times New Roman" w:cs="Times New Roman"/>
          <w:sz w:val="24"/>
          <w:szCs w:val="24"/>
        </w:rPr>
        <w:t xml:space="preserve"> nejpozději do sedmi</w:t>
      </w:r>
      <w:r>
        <w:rPr>
          <w:rFonts w:ascii="Times New Roman" w:hAnsi="Times New Roman" w:cs="Times New Roman"/>
          <w:sz w:val="24"/>
          <w:szCs w:val="24"/>
        </w:rPr>
        <w:t xml:space="preserve"> (7) dnů od okamžiku, kdy byly Nájemcem </w:t>
      </w:r>
      <w:r w:rsidRPr="00B5220E">
        <w:rPr>
          <w:rFonts w:ascii="Times New Roman" w:hAnsi="Times New Roman" w:cs="Times New Roman"/>
          <w:sz w:val="24"/>
          <w:szCs w:val="24"/>
        </w:rPr>
        <w:t xml:space="preserve">uschovány. V případě, že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5220E">
        <w:rPr>
          <w:rFonts w:ascii="Times New Roman" w:hAnsi="Times New Roman" w:cs="Times New Roman"/>
          <w:sz w:val="24"/>
          <w:szCs w:val="24"/>
        </w:rPr>
        <w:t xml:space="preserve"> takto neučiní, je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B5220E">
        <w:rPr>
          <w:rFonts w:ascii="Times New Roman" w:hAnsi="Times New Roman" w:cs="Times New Roman"/>
          <w:sz w:val="24"/>
          <w:szCs w:val="24"/>
        </w:rPr>
        <w:t xml:space="preserve"> oprávněn tyto věci prodat. Nepodaří-li se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Pr="00B5220E">
        <w:rPr>
          <w:rFonts w:ascii="Times New Roman" w:hAnsi="Times New Roman" w:cs="Times New Roman"/>
          <w:sz w:val="24"/>
          <w:szCs w:val="24"/>
        </w:rPr>
        <w:t xml:space="preserve"> tyto věci prodat, je oprávněn provést jejich likvidaci na náklady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B5220E">
        <w:rPr>
          <w:rFonts w:ascii="Times New Roman" w:hAnsi="Times New Roman" w:cs="Times New Roman"/>
          <w:sz w:val="24"/>
          <w:szCs w:val="24"/>
        </w:rPr>
        <w:t>.</w:t>
      </w:r>
    </w:p>
    <w:p w14:paraId="23F3FD8D" w14:textId="77777777" w:rsidR="005D5BA5" w:rsidRDefault="005D5BA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46EA4D4" w14:textId="77777777" w:rsidR="00882B6F" w:rsidRDefault="00882B6F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43FFC3F" w14:textId="77777777" w:rsidR="00B53F8C" w:rsidRDefault="00882B6F" w:rsidP="009A543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XII</w:t>
      </w:r>
    </w:p>
    <w:p w14:paraId="65F70CBA" w14:textId="6DFB0EBE" w:rsidR="00B53F8C" w:rsidRDefault="00B53F8C" w:rsidP="009A543C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F8C">
        <w:rPr>
          <w:rFonts w:ascii="Times New Roman" w:hAnsi="Times New Roman" w:cs="Times New Roman"/>
          <w:sz w:val="24"/>
          <w:szCs w:val="24"/>
        </w:rPr>
        <w:t>JISTOTA</w:t>
      </w:r>
    </w:p>
    <w:p w14:paraId="50020011" w14:textId="77777777" w:rsidR="00B53F8C" w:rsidRPr="00B53F8C" w:rsidRDefault="00B53F8C" w:rsidP="009A543C">
      <w:pPr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14CE1DE7" w14:textId="445E2401" w:rsidR="00B53F8C" w:rsidRPr="00B53F8C" w:rsidRDefault="0043432F" w:rsidP="0072682C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12.1 </w:t>
      </w:r>
      <w:r w:rsidR="006E7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Smluvní</w:t>
      </w:r>
      <w:r w:rsidR="00B53F8C">
        <w:rPr>
          <w:rFonts w:ascii="Times New Roman" w:hAnsi="Times New Roman"/>
          <w:szCs w:val="24"/>
        </w:rPr>
        <w:t xml:space="preserve"> strany se </w:t>
      </w:r>
      <w:r w:rsidR="00B53F8C" w:rsidRPr="00B53F8C">
        <w:rPr>
          <w:rFonts w:ascii="Times New Roman" w:hAnsi="Times New Roman"/>
          <w:szCs w:val="24"/>
        </w:rPr>
        <w:t>dohodl</w:t>
      </w:r>
      <w:r w:rsidR="00B53F8C">
        <w:rPr>
          <w:rFonts w:ascii="Times New Roman" w:hAnsi="Times New Roman"/>
          <w:szCs w:val="24"/>
        </w:rPr>
        <w:t>y</w:t>
      </w:r>
      <w:r w:rsidR="00B53F8C" w:rsidRPr="00B53F8C">
        <w:rPr>
          <w:rFonts w:ascii="Times New Roman" w:hAnsi="Times New Roman"/>
          <w:szCs w:val="24"/>
        </w:rPr>
        <w:t xml:space="preserve"> na povinnosti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 zaplatit </w:t>
      </w:r>
      <w:r w:rsidR="00B53F8C">
        <w:rPr>
          <w:rFonts w:ascii="Times New Roman" w:hAnsi="Times New Roman"/>
          <w:szCs w:val="24"/>
        </w:rPr>
        <w:t xml:space="preserve">Nájemci </w:t>
      </w:r>
      <w:r w:rsidR="00B53F8C" w:rsidRPr="00B53F8C">
        <w:rPr>
          <w:rFonts w:ascii="Times New Roman" w:hAnsi="Times New Roman"/>
          <w:szCs w:val="24"/>
        </w:rPr>
        <w:t xml:space="preserve">jistotu ve výši </w:t>
      </w:r>
      <w:r w:rsidR="00982DFB">
        <w:rPr>
          <w:rFonts w:ascii="Times New Roman" w:hAnsi="Times New Roman"/>
          <w:b/>
          <w:szCs w:val="24"/>
        </w:rPr>
        <w:t>27</w:t>
      </w:r>
      <w:r w:rsidR="00B53F8C" w:rsidRPr="00B53F8C">
        <w:rPr>
          <w:rFonts w:ascii="Times New Roman" w:hAnsi="Times New Roman"/>
          <w:b/>
          <w:szCs w:val="24"/>
        </w:rPr>
        <w:t xml:space="preserve">0.000,- Kč </w:t>
      </w:r>
      <w:r w:rsidR="00B53F8C" w:rsidRPr="00B53F8C">
        <w:rPr>
          <w:rFonts w:ascii="Times New Roman" w:hAnsi="Times New Roman"/>
          <w:szCs w:val="24"/>
        </w:rPr>
        <w:t xml:space="preserve">(slovy: </w:t>
      </w:r>
      <w:r w:rsidR="00982DFB">
        <w:rPr>
          <w:rFonts w:ascii="Times New Roman" w:hAnsi="Times New Roman"/>
          <w:szCs w:val="24"/>
        </w:rPr>
        <w:t xml:space="preserve">Dvěstě sedmdesát </w:t>
      </w:r>
      <w:r w:rsidR="00B53F8C">
        <w:rPr>
          <w:rFonts w:ascii="Times New Roman" w:hAnsi="Times New Roman"/>
          <w:szCs w:val="24"/>
        </w:rPr>
        <w:t xml:space="preserve">tisíc </w:t>
      </w:r>
      <w:r w:rsidR="00B53F8C" w:rsidRPr="00B53F8C">
        <w:rPr>
          <w:rFonts w:ascii="Times New Roman" w:hAnsi="Times New Roman"/>
          <w:szCs w:val="24"/>
        </w:rPr>
        <w:t xml:space="preserve">korun českých). </w:t>
      </w:r>
      <w:r w:rsidR="00B53F8C">
        <w:rPr>
          <w:rFonts w:ascii="Times New Roman" w:hAnsi="Times New Roman"/>
          <w:szCs w:val="24"/>
        </w:rPr>
        <w:t xml:space="preserve">Podnájemce </w:t>
      </w:r>
      <w:r w:rsidR="00B53F8C" w:rsidRPr="00B53F8C">
        <w:rPr>
          <w:rFonts w:ascii="Times New Roman" w:hAnsi="Times New Roman"/>
          <w:szCs w:val="24"/>
        </w:rPr>
        <w:t xml:space="preserve">je povinen zaplatit </w:t>
      </w:r>
      <w:r w:rsidR="00B53F8C">
        <w:rPr>
          <w:rFonts w:ascii="Times New Roman" w:hAnsi="Times New Roman"/>
          <w:szCs w:val="24"/>
        </w:rPr>
        <w:t xml:space="preserve">Nájemci </w:t>
      </w:r>
      <w:r w:rsidR="00B53F8C" w:rsidRPr="00B53F8C">
        <w:rPr>
          <w:rFonts w:ascii="Times New Roman" w:hAnsi="Times New Roman"/>
          <w:szCs w:val="24"/>
        </w:rPr>
        <w:t xml:space="preserve">takto sjednanou jistotu </w:t>
      </w:r>
      <w:r w:rsidR="00B53F8C">
        <w:rPr>
          <w:rFonts w:ascii="Times New Roman" w:hAnsi="Times New Roman"/>
          <w:szCs w:val="24"/>
        </w:rPr>
        <w:t xml:space="preserve">nejpozději v den uzavření této Smlouvy na </w:t>
      </w:r>
      <w:r w:rsidR="00B53F8C" w:rsidRPr="00B53F8C">
        <w:rPr>
          <w:rFonts w:ascii="Times New Roman" w:hAnsi="Times New Roman"/>
          <w:szCs w:val="24"/>
        </w:rPr>
        <w:t xml:space="preserve">bankovní </w:t>
      </w:r>
      <w:r w:rsidR="00B53F8C">
        <w:rPr>
          <w:rFonts w:ascii="Times New Roman" w:hAnsi="Times New Roman"/>
          <w:szCs w:val="24"/>
        </w:rPr>
        <w:t xml:space="preserve">účet Nájemce uvedený v této </w:t>
      </w:r>
      <w:r w:rsidR="00485122">
        <w:rPr>
          <w:rFonts w:ascii="Times New Roman" w:hAnsi="Times New Roman"/>
          <w:szCs w:val="24"/>
        </w:rPr>
        <w:t>P</w:t>
      </w:r>
      <w:r w:rsidR="00B53F8C">
        <w:rPr>
          <w:rFonts w:ascii="Times New Roman" w:hAnsi="Times New Roman"/>
          <w:szCs w:val="24"/>
        </w:rPr>
        <w:t>odnájemní smlouvě</w:t>
      </w:r>
      <w:r w:rsidR="00B53F8C" w:rsidRPr="00B53F8C">
        <w:rPr>
          <w:rFonts w:ascii="Times New Roman" w:hAnsi="Times New Roman"/>
          <w:szCs w:val="24"/>
        </w:rPr>
        <w:t xml:space="preserve">. </w:t>
      </w:r>
    </w:p>
    <w:p w14:paraId="425DE602" w14:textId="6A98231C" w:rsidR="00B53F8C" w:rsidRPr="00B53F8C" w:rsidRDefault="0043432F" w:rsidP="00B53F8C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 w:rsidR="0072682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="006E7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Jistota</w:t>
      </w:r>
      <w:r w:rsidR="00B53F8C" w:rsidRPr="00B53F8C">
        <w:rPr>
          <w:rFonts w:ascii="Times New Roman" w:hAnsi="Times New Roman"/>
          <w:szCs w:val="24"/>
        </w:rPr>
        <w:t xml:space="preserve"> bude </w:t>
      </w:r>
      <w:r w:rsidR="00B53F8C">
        <w:rPr>
          <w:rFonts w:ascii="Times New Roman" w:hAnsi="Times New Roman"/>
          <w:szCs w:val="24"/>
        </w:rPr>
        <w:t xml:space="preserve">Nájemci </w:t>
      </w:r>
      <w:r w:rsidR="00B53F8C" w:rsidRPr="00B53F8C">
        <w:rPr>
          <w:rFonts w:ascii="Times New Roman" w:hAnsi="Times New Roman"/>
          <w:szCs w:val="24"/>
        </w:rPr>
        <w:t xml:space="preserve">sloužit na úhradu případných nedoplatků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 za </w:t>
      </w:r>
      <w:r w:rsidR="00485122">
        <w:rPr>
          <w:rFonts w:ascii="Times New Roman" w:hAnsi="Times New Roman"/>
          <w:szCs w:val="24"/>
        </w:rPr>
        <w:t>P</w:t>
      </w:r>
      <w:r w:rsidR="00B53F8C">
        <w:rPr>
          <w:rFonts w:ascii="Times New Roman" w:hAnsi="Times New Roman"/>
          <w:szCs w:val="24"/>
        </w:rPr>
        <w:t>od</w:t>
      </w:r>
      <w:r w:rsidR="00B53F8C" w:rsidRPr="00B53F8C">
        <w:rPr>
          <w:rFonts w:ascii="Times New Roman" w:hAnsi="Times New Roman"/>
          <w:szCs w:val="24"/>
        </w:rPr>
        <w:t>nájemné a služeb spojených s </w:t>
      </w:r>
      <w:r w:rsidR="00B53F8C">
        <w:rPr>
          <w:rFonts w:ascii="Times New Roman" w:hAnsi="Times New Roman"/>
          <w:szCs w:val="24"/>
        </w:rPr>
        <w:t>pod</w:t>
      </w:r>
      <w:r w:rsidR="00B53F8C" w:rsidRPr="00B53F8C">
        <w:rPr>
          <w:rFonts w:ascii="Times New Roman" w:hAnsi="Times New Roman"/>
          <w:szCs w:val="24"/>
        </w:rPr>
        <w:t>nájmem P</w:t>
      </w:r>
      <w:r w:rsidR="00B53F8C">
        <w:rPr>
          <w:rFonts w:ascii="Times New Roman" w:hAnsi="Times New Roman"/>
          <w:szCs w:val="24"/>
        </w:rPr>
        <w:t>ředmětu podnájmu</w:t>
      </w:r>
      <w:r w:rsidR="00B53F8C" w:rsidRPr="00B53F8C">
        <w:rPr>
          <w:rFonts w:ascii="Times New Roman" w:hAnsi="Times New Roman"/>
          <w:szCs w:val="24"/>
        </w:rPr>
        <w:t xml:space="preserve">, k úhradě škod způsobených </w:t>
      </w:r>
      <w:r w:rsidR="00B53F8C">
        <w:rPr>
          <w:rFonts w:ascii="Times New Roman" w:hAnsi="Times New Roman"/>
          <w:szCs w:val="24"/>
        </w:rPr>
        <w:t xml:space="preserve">Podnájemcem </w:t>
      </w:r>
      <w:r w:rsidR="00B53F8C" w:rsidRPr="00B53F8C">
        <w:rPr>
          <w:rFonts w:ascii="Times New Roman" w:hAnsi="Times New Roman"/>
          <w:szCs w:val="24"/>
        </w:rPr>
        <w:t xml:space="preserve">na </w:t>
      </w:r>
      <w:r w:rsidR="00B53F8C">
        <w:rPr>
          <w:rFonts w:ascii="Times New Roman" w:hAnsi="Times New Roman"/>
          <w:szCs w:val="24"/>
        </w:rPr>
        <w:t>Předmětu podnájmu</w:t>
      </w:r>
      <w:r w:rsidR="00725215">
        <w:rPr>
          <w:rFonts w:ascii="Times New Roman" w:hAnsi="Times New Roman"/>
          <w:szCs w:val="24"/>
        </w:rPr>
        <w:t>, úroků z prodlení, smluvních pokut</w:t>
      </w:r>
      <w:r w:rsidR="00B53F8C">
        <w:rPr>
          <w:rFonts w:ascii="Times New Roman" w:hAnsi="Times New Roman"/>
          <w:szCs w:val="24"/>
        </w:rPr>
        <w:t xml:space="preserve"> </w:t>
      </w:r>
      <w:r w:rsidR="00B53F8C" w:rsidRPr="00B53F8C">
        <w:rPr>
          <w:rFonts w:ascii="Times New Roman" w:hAnsi="Times New Roman"/>
          <w:szCs w:val="24"/>
        </w:rPr>
        <w:t xml:space="preserve">nebo k úhradě </w:t>
      </w:r>
      <w:r w:rsidR="006E71A9">
        <w:rPr>
          <w:rFonts w:ascii="Times New Roman" w:hAnsi="Times New Roman"/>
          <w:szCs w:val="24"/>
        </w:rPr>
        <w:t xml:space="preserve">veškerých </w:t>
      </w:r>
      <w:r w:rsidR="00B53F8C" w:rsidRPr="00B53F8C">
        <w:rPr>
          <w:rFonts w:ascii="Times New Roman" w:hAnsi="Times New Roman"/>
          <w:szCs w:val="24"/>
        </w:rPr>
        <w:t xml:space="preserve">jiných závazků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>ájemce v souvislosti s </w:t>
      </w:r>
      <w:r w:rsidR="00B53F8C">
        <w:rPr>
          <w:rFonts w:ascii="Times New Roman" w:hAnsi="Times New Roman"/>
          <w:szCs w:val="24"/>
        </w:rPr>
        <w:t>pod</w:t>
      </w:r>
      <w:r w:rsidR="00B53F8C" w:rsidRPr="00B53F8C">
        <w:rPr>
          <w:rFonts w:ascii="Times New Roman" w:hAnsi="Times New Roman"/>
          <w:szCs w:val="24"/>
        </w:rPr>
        <w:t>nájmem P</w:t>
      </w:r>
      <w:r w:rsidR="00B53F8C">
        <w:rPr>
          <w:rFonts w:ascii="Times New Roman" w:hAnsi="Times New Roman"/>
          <w:szCs w:val="24"/>
        </w:rPr>
        <w:t>ředmětu podnájmu</w:t>
      </w:r>
      <w:r w:rsidR="00B53F8C" w:rsidRPr="00B53F8C">
        <w:rPr>
          <w:rFonts w:ascii="Times New Roman" w:hAnsi="Times New Roman"/>
          <w:szCs w:val="24"/>
        </w:rPr>
        <w:t xml:space="preserve">. </w:t>
      </w:r>
      <w:r w:rsidR="00B53F8C">
        <w:rPr>
          <w:rFonts w:ascii="Times New Roman" w:hAnsi="Times New Roman"/>
          <w:szCs w:val="24"/>
        </w:rPr>
        <w:t xml:space="preserve">Nájemce </w:t>
      </w:r>
      <w:r w:rsidR="00B53F8C" w:rsidRPr="00B53F8C">
        <w:rPr>
          <w:rFonts w:ascii="Times New Roman" w:hAnsi="Times New Roman"/>
          <w:szCs w:val="24"/>
        </w:rPr>
        <w:t>j</w:t>
      </w:r>
      <w:r w:rsidR="00B53F8C">
        <w:rPr>
          <w:rFonts w:ascii="Times New Roman" w:hAnsi="Times New Roman"/>
          <w:szCs w:val="24"/>
        </w:rPr>
        <w:t>e</w:t>
      </w:r>
      <w:r w:rsidR="00B53F8C" w:rsidRPr="00B53F8C">
        <w:rPr>
          <w:rFonts w:ascii="Times New Roman" w:hAnsi="Times New Roman"/>
          <w:szCs w:val="24"/>
        </w:rPr>
        <w:t xml:space="preserve"> oprávněn jednostranně započíst dluh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 na uhrazenou jistotu, a to písemným oznámením zaslaným na adresu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ájemce. O provedení zápočtu je </w:t>
      </w:r>
      <w:r w:rsidR="00B53F8C">
        <w:rPr>
          <w:rFonts w:ascii="Times New Roman" w:hAnsi="Times New Roman"/>
          <w:szCs w:val="24"/>
        </w:rPr>
        <w:t xml:space="preserve">Nájemce </w:t>
      </w:r>
      <w:r w:rsidR="00B53F8C" w:rsidRPr="00B53F8C">
        <w:rPr>
          <w:rFonts w:ascii="Times New Roman" w:hAnsi="Times New Roman"/>
          <w:szCs w:val="24"/>
        </w:rPr>
        <w:t xml:space="preserve">povinen písemně informovat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ájemce. </w:t>
      </w:r>
    </w:p>
    <w:p w14:paraId="274DB252" w14:textId="6987E6D3" w:rsidR="00B53F8C" w:rsidRPr="00B53F8C" w:rsidRDefault="0043432F" w:rsidP="00B53F8C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 w:rsidR="0072682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="006E7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V případě</w:t>
      </w:r>
      <w:r w:rsidR="00B53F8C" w:rsidRPr="00B53F8C">
        <w:rPr>
          <w:rFonts w:ascii="Times New Roman" w:hAnsi="Times New Roman"/>
          <w:szCs w:val="24"/>
        </w:rPr>
        <w:t xml:space="preserve">, že </w:t>
      </w:r>
      <w:r w:rsidR="00B53F8C">
        <w:rPr>
          <w:rFonts w:ascii="Times New Roman" w:hAnsi="Times New Roman"/>
          <w:szCs w:val="24"/>
        </w:rPr>
        <w:t xml:space="preserve">Nájemce </w:t>
      </w:r>
      <w:r w:rsidR="00B53F8C" w:rsidRPr="00B53F8C">
        <w:rPr>
          <w:rFonts w:ascii="Times New Roman" w:hAnsi="Times New Roman"/>
          <w:szCs w:val="24"/>
        </w:rPr>
        <w:t>bud</w:t>
      </w:r>
      <w:r w:rsidR="00B53F8C">
        <w:rPr>
          <w:rFonts w:ascii="Times New Roman" w:hAnsi="Times New Roman"/>
          <w:szCs w:val="24"/>
        </w:rPr>
        <w:t>e</w:t>
      </w:r>
      <w:r w:rsidR="00B53F8C" w:rsidRPr="00B53F8C">
        <w:rPr>
          <w:rFonts w:ascii="Times New Roman" w:hAnsi="Times New Roman"/>
          <w:szCs w:val="24"/>
        </w:rPr>
        <w:t xml:space="preserve"> ve smyslu této </w:t>
      </w:r>
      <w:r w:rsidR="00B53F8C">
        <w:rPr>
          <w:rFonts w:ascii="Times New Roman" w:hAnsi="Times New Roman"/>
          <w:szCs w:val="24"/>
        </w:rPr>
        <w:t>s</w:t>
      </w:r>
      <w:r w:rsidR="00B53F8C" w:rsidRPr="00B53F8C">
        <w:rPr>
          <w:rFonts w:ascii="Times New Roman" w:hAnsi="Times New Roman"/>
          <w:szCs w:val="24"/>
        </w:rPr>
        <w:t xml:space="preserve">mlouvy oprávněně čerpat z jistoty na úhradu dluhu (-ů)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 nebo na úhradu jiných závazků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 v souvislosti s </w:t>
      </w:r>
      <w:r w:rsidR="00B53F8C">
        <w:rPr>
          <w:rFonts w:ascii="Times New Roman" w:hAnsi="Times New Roman"/>
          <w:szCs w:val="24"/>
        </w:rPr>
        <w:t>pod</w:t>
      </w:r>
      <w:r w:rsidR="00B53F8C" w:rsidRPr="00B53F8C">
        <w:rPr>
          <w:rFonts w:ascii="Times New Roman" w:hAnsi="Times New Roman"/>
          <w:szCs w:val="24"/>
        </w:rPr>
        <w:t xml:space="preserve">nájmem, je </w:t>
      </w:r>
      <w:r w:rsidR="00B53F8C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 povinen takto vyčerpanou část jistoty doplatit </w:t>
      </w:r>
      <w:r w:rsidR="00B53F8C">
        <w:rPr>
          <w:rFonts w:ascii="Times New Roman" w:hAnsi="Times New Roman"/>
          <w:szCs w:val="24"/>
        </w:rPr>
        <w:t xml:space="preserve">Nájemci </w:t>
      </w:r>
      <w:r w:rsidR="00B53F8C" w:rsidRPr="00B53F8C">
        <w:rPr>
          <w:rFonts w:ascii="Times New Roman" w:hAnsi="Times New Roman"/>
          <w:szCs w:val="24"/>
        </w:rPr>
        <w:t xml:space="preserve">do původní výše ve lhůtě do deseti (10) dnů ode dne doručení písemné výzvy </w:t>
      </w:r>
      <w:r w:rsidR="00B53F8C">
        <w:rPr>
          <w:rFonts w:ascii="Times New Roman" w:hAnsi="Times New Roman"/>
          <w:szCs w:val="24"/>
        </w:rPr>
        <w:t>Nájemce</w:t>
      </w:r>
      <w:r w:rsidR="00B53F8C" w:rsidRPr="00B53F8C">
        <w:rPr>
          <w:rFonts w:ascii="Times New Roman" w:hAnsi="Times New Roman"/>
          <w:szCs w:val="24"/>
        </w:rPr>
        <w:t xml:space="preserve">. </w:t>
      </w:r>
    </w:p>
    <w:p w14:paraId="1A41E7D3" w14:textId="1DAF1DF2" w:rsidR="0072682C" w:rsidRDefault="0043432F" w:rsidP="00CF720A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 w:rsidR="0072682C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</w:t>
      </w:r>
      <w:r w:rsidR="006E71A9">
        <w:rPr>
          <w:rFonts w:ascii="Times New Roman" w:hAnsi="Times New Roman"/>
          <w:szCs w:val="24"/>
        </w:rPr>
        <w:tab/>
      </w:r>
      <w:r w:rsidR="0072682C">
        <w:rPr>
          <w:rFonts w:ascii="Times New Roman" w:hAnsi="Times New Roman"/>
          <w:szCs w:val="24"/>
        </w:rPr>
        <w:t>Podn</w:t>
      </w:r>
      <w:r w:rsidR="0072682C" w:rsidRPr="0072682C">
        <w:rPr>
          <w:rFonts w:ascii="Times New Roman" w:hAnsi="Times New Roman"/>
          <w:szCs w:val="24"/>
        </w:rPr>
        <w:t xml:space="preserve">ájemce je povinen zachovat </w:t>
      </w:r>
      <w:r w:rsidR="0072682C">
        <w:rPr>
          <w:rFonts w:ascii="Times New Roman" w:hAnsi="Times New Roman"/>
          <w:szCs w:val="24"/>
        </w:rPr>
        <w:t>jistotu</w:t>
      </w:r>
      <w:r w:rsidR="0072682C" w:rsidRPr="0072682C">
        <w:rPr>
          <w:rFonts w:ascii="Times New Roman" w:hAnsi="Times New Roman"/>
          <w:szCs w:val="24"/>
        </w:rPr>
        <w:t xml:space="preserve"> v dohodnuté výši po celou </w:t>
      </w:r>
      <w:r w:rsidR="0072682C">
        <w:rPr>
          <w:rFonts w:ascii="Times New Roman" w:hAnsi="Times New Roman"/>
          <w:szCs w:val="24"/>
        </w:rPr>
        <w:t>D</w:t>
      </w:r>
      <w:r w:rsidR="0072682C" w:rsidRPr="0072682C">
        <w:rPr>
          <w:rFonts w:ascii="Times New Roman" w:hAnsi="Times New Roman"/>
          <w:szCs w:val="24"/>
        </w:rPr>
        <w:t xml:space="preserve">obu </w:t>
      </w:r>
      <w:r w:rsidR="0072682C">
        <w:rPr>
          <w:rFonts w:ascii="Times New Roman" w:hAnsi="Times New Roman"/>
          <w:szCs w:val="24"/>
        </w:rPr>
        <w:t>pod</w:t>
      </w:r>
      <w:r w:rsidR="0072682C" w:rsidRPr="0072682C">
        <w:rPr>
          <w:rFonts w:ascii="Times New Roman" w:hAnsi="Times New Roman"/>
          <w:szCs w:val="24"/>
        </w:rPr>
        <w:t xml:space="preserve">nájmu dle této </w:t>
      </w:r>
      <w:r w:rsidR="00D629F7" w:rsidRPr="00D629F7">
        <w:rPr>
          <w:rFonts w:ascii="Times New Roman" w:hAnsi="Times New Roman"/>
          <w:szCs w:val="24"/>
        </w:rPr>
        <w:t>Podnájemní smlouvy</w:t>
      </w:r>
      <w:r w:rsidR="0072682C" w:rsidRPr="0072682C">
        <w:rPr>
          <w:rFonts w:ascii="Times New Roman" w:hAnsi="Times New Roman"/>
          <w:szCs w:val="24"/>
        </w:rPr>
        <w:t>, a to až do dob</w:t>
      </w:r>
      <w:r w:rsidR="0072682C">
        <w:rPr>
          <w:rFonts w:ascii="Times New Roman" w:hAnsi="Times New Roman"/>
          <w:szCs w:val="24"/>
        </w:rPr>
        <w:t>y vypořádání veškerých závazků Podn</w:t>
      </w:r>
      <w:r w:rsidR="0072682C" w:rsidRPr="0072682C">
        <w:rPr>
          <w:rFonts w:ascii="Times New Roman" w:hAnsi="Times New Roman"/>
          <w:szCs w:val="24"/>
        </w:rPr>
        <w:t xml:space="preserve">ájemce </w:t>
      </w:r>
      <w:r w:rsidR="0072682C" w:rsidRPr="0072682C">
        <w:rPr>
          <w:rFonts w:ascii="Times New Roman" w:hAnsi="Times New Roman"/>
          <w:szCs w:val="24"/>
        </w:rPr>
        <w:lastRenderedPageBreak/>
        <w:t>vyplývající</w:t>
      </w:r>
      <w:r w:rsidR="00D629F7">
        <w:rPr>
          <w:rFonts w:ascii="Times New Roman" w:hAnsi="Times New Roman"/>
          <w:szCs w:val="24"/>
        </w:rPr>
        <w:t xml:space="preserve">ch z této </w:t>
      </w:r>
      <w:r w:rsidR="00D629F7" w:rsidRPr="00D629F7">
        <w:rPr>
          <w:rFonts w:ascii="Times New Roman" w:hAnsi="Times New Roman"/>
          <w:szCs w:val="24"/>
        </w:rPr>
        <w:t>Podnájemní smlouvy</w:t>
      </w:r>
      <w:r w:rsidR="0072682C" w:rsidRPr="0072682C">
        <w:rPr>
          <w:rFonts w:ascii="Times New Roman" w:hAnsi="Times New Roman"/>
          <w:szCs w:val="24"/>
        </w:rPr>
        <w:t xml:space="preserve"> či v souvislosti s ní. </w:t>
      </w:r>
      <w:r w:rsidR="0072682C">
        <w:rPr>
          <w:rFonts w:ascii="Times New Roman" w:hAnsi="Times New Roman"/>
          <w:szCs w:val="24"/>
        </w:rPr>
        <w:t xml:space="preserve">Jistota musí být udržována </w:t>
      </w:r>
      <w:r w:rsidR="0072682C" w:rsidRPr="0072682C">
        <w:rPr>
          <w:rFonts w:ascii="Times New Roman" w:hAnsi="Times New Roman"/>
          <w:szCs w:val="24"/>
        </w:rPr>
        <w:t>minimálně v dohodnuté výši</w:t>
      </w:r>
      <w:r w:rsidR="0072682C">
        <w:rPr>
          <w:rFonts w:ascii="Times New Roman" w:hAnsi="Times New Roman"/>
          <w:szCs w:val="24"/>
        </w:rPr>
        <w:t xml:space="preserve"> uvedené v odst. 12.1 této </w:t>
      </w:r>
      <w:r w:rsidR="00D629F7" w:rsidRPr="00D629F7">
        <w:rPr>
          <w:rFonts w:ascii="Times New Roman" w:hAnsi="Times New Roman"/>
          <w:szCs w:val="24"/>
        </w:rPr>
        <w:t>Podnájemní smlouvy</w:t>
      </w:r>
      <w:r w:rsidR="0072682C" w:rsidRPr="0072682C">
        <w:rPr>
          <w:rFonts w:ascii="Times New Roman" w:hAnsi="Times New Roman"/>
          <w:szCs w:val="24"/>
        </w:rPr>
        <w:t>.</w:t>
      </w:r>
    </w:p>
    <w:p w14:paraId="6ABEB43A" w14:textId="4DD82D50" w:rsidR="00B53F8C" w:rsidRDefault="0072682C" w:rsidP="00CF720A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12.5</w:t>
      </w:r>
      <w:r>
        <w:rPr>
          <w:rFonts w:ascii="Times New Roman" w:hAnsi="Times New Roman"/>
          <w:szCs w:val="24"/>
        </w:rPr>
        <w:tab/>
      </w:r>
      <w:r w:rsidR="0043432F">
        <w:rPr>
          <w:rFonts w:ascii="Times New Roman" w:hAnsi="Times New Roman"/>
          <w:szCs w:val="24"/>
        </w:rPr>
        <w:t>Smluvní</w:t>
      </w:r>
      <w:r w:rsidR="00B53F8C" w:rsidRPr="00B53F8C">
        <w:rPr>
          <w:rFonts w:ascii="Times New Roman" w:hAnsi="Times New Roman"/>
          <w:szCs w:val="24"/>
        </w:rPr>
        <w:t xml:space="preserve"> strany se dohodly, že </w:t>
      </w:r>
      <w:r w:rsidR="00CF720A">
        <w:rPr>
          <w:rFonts w:ascii="Times New Roman" w:hAnsi="Times New Roman"/>
          <w:szCs w:val="24"/>
        </w:rPr>
        <w:t>ji</w:t>
      </w:r>
      <w:r w:rsidR="00B53F8C" w:rsidRPr="00B53F8C">
        <w:rPr>
          <w:rFonts w:ascii="Times New Roman" w:hAnsi="Times New Roman"/>
          <w:szCs w:val="24"/>
        </w:rPr>
        <w:t xml:space="preserve">stota složená </w:t>
      </w:r>
      <w:r w:rsidR="00CF720A">
        <w:rPr>
          <w:rFonts w:ascii="Times New Roman" w:hAnsi="Times New Roman"/>
          <w:szCs w:val="24"/>
        </w:rPr>
        <w:t>Podn</w:t>
      </w:r>
      <w:r w:rsidR="00B53F8C" w:rsidRPr="00B53F8C">
        <w:rPr>
          <w:rFonts w:ascii="Times New Roman" w:hAnsi="Times New Roman"/>
          <w:szCs w:val="24"/>
        </w:rPr>
        <w:t xml:space="preserve">ájemcem </w:t>
      </w:r>
      <w:r w:rsidR="00CF720A">
        <w:rPr>
          <w:rFonts w:ascii="Times New Roman" w:hAnsi="Times New Roman"/>
          <w:szCs w:val="24"/>
        </w:rPr>
        <w:t xml:space="preserve">Nájemci </w:t>
      </w:r>
      <w:r w:rsidR="00B53F8C" w:rsidRPr="00B53F8C">
        <w:rPr>
          <w:rFonts w:ascii="Times New Roman" w:hAnsi="Times New Roman"/>
          <w:szCs w:val="24"/>
        </w:rPr>
        <w:t xml:space="preserve">podle této </w:t>
      </w:r>
      <w:r w:rsidR="00F00221">
        <w:rPr>
          <w:rFonts w:ascii="Times New Roman" w:hAnsi="Times New Roman"/>
          <w:szCs w:val="24"/>
        </w:rPr>
        <w:t>P</w:t>
      </w:r>
      <w:r w:rsidR="00CF720A">
        <w:rPr>
          <w:rFonts w:ascii="Times New Roman" w:hAnsi="Times New Roman"/>
          <w:szCs w:val="24"/>
        </w:rPr>
        <w:t>odnájemní s</w:t>
      </w:r>
      <w:r w:rsidR="00B53F8C" w:rsidRPr="00B53F8C">
        <w:rPr>
          <w:rFonts w:ascii="Times New Roman" w:hAnsi="Times New Roman"/>
          <w:szCs w:val="24"/>
        </w:rPr>
        <w:t xml:space="preserve">mlouvy </w:t>
      </w:r>
      <w:r w:rsidR="006E71A9">
        <w:rPr>
          <w:rFonts w:ascii="Times New Roman" w:hAnsi="Times New Roman"/>
          <w:szCs w:val="24"/>
        </w:rPr>
        <w:t>není</w:t>
      </w:r>
      <w:r w:rsidR="006E71A9" w:rsidRPr="00B53F8C">
        <w:rPr>
          <w:rFonts w:ascii="Times New Roman" w:hAnsi="Times New Roman"/>
          <w:szCs w:val="24"/>
        </w:rPr>
        <w:t xml:space="preserve"> </w:t>
      </w:r>
      <w:r w:rsidR="00B53F8C" w:rsidRPr="00B53F8C">
        <w:rPr>
          <w:rFonts w:ascii="Times New Roman" w:hAnsi="Times New Roman"/>
          <w:szCs w:val="24"/>
        </w:rPr>
        <w:t xml:space="preserve">úročena.  </w:t>
      </w:r>
    </w:p>
    <w:p w14:paraId="059A7620" w14:textId="3B4E7259" w:rsidR="0072682C" w:rsidRPr="00B53F8C" w:rsidRDefault="0072682C" w:rsidP="00CF720A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12.6</w:t>
      </w:r>
      <w:r>
        <w:rPr>
          <w:rFonts w:ascii="Times New Roman" w:hAnsi="Times New Roman"/>
          <w:szCs w:val="24"/>
        </w:rPr>
        <w:tab/>
        <w:t xml:space="preserve">V </w:t>
      </w:r>
      <w:r w:rsidRPr="0072682C">
        <w:rPr>
          <w:rFonts w:ascii="Times New Roman" w:hAnsi="Times New Roman"/>
          <w:szCs w:val="24"/>
        </w:rPr>
        <w:t xml:space="preserve">případě, že dojde k ukončení </w:t>
      </w:r>
      <w:r>
        <w:rPr>
          <w:rFonts w:ascii="Times New Roman" w:hAnsi="Times New Roman"/>
          <w:szCs w:val="24"/>
        </w:rPr>
        <w:t>pod</w:t>
      </w:r>
      <w:r w:rsidRPr="0072682C">
        <w:rPr>
          <w:rFonts w:ascii="Times New Roman" w:hAnsi="Times New Roman"/>
          <w:szCs w:val="24"/>
        </w:rPr>
        <w:t xml:space="preserve">nájmu dle této </w:t>
      </w:r>
      <w:r w:rsidR="00F00221" w:rsidRPr="00F00221">
        <w:rPr>
          <w:rFonts w:ascii="Times New Roman" w:hAnsi="Times New Roman"/>
          <w:szCs w:val="24"/>
        </w:rPr>
        <w:t>Podnájemní smlouvy</w:t>
      </w:r>
      <w:r w:rsidRPr="0072682C">
        <w:rPr>
          <w:rFonts w:ascii="Times New Roman" w:hAnsi="Times New Roman"/>
          <w:szCs w:val="24"/>
        </w:rPr>
        <w:t xml:space="preserve">, bez ohledu na skutečnost, zda </w:t>
      </w:r>
      <w:r>
        <w:rPr>
          <w:rFonts w:ascii="Times New Roman" w:hAnsi="Times New Roman"/>
          <w:szCs w:val="24"/>
        </w:rPr>
        <w:t>podnájem Předmětu podnájmu</w:t>
      </w:r>
      <w:r w:rsidRPr="0072682C">
        <w:rPr>
          <w:rFonts w:ascii="Times New Roman" w:hAnsi="Times New Roman"/>
          <w:szCs w:val="24"/>
        </w:rPr>
        <w:t xml:space="preserve"> bude ukončen předčasně či nikoli, bude </w:t>
      </w:r>
      <w:r>
        <w:rPr>
          <w:rFonts w:ascii="Times New Roman" w:hAnsi="Times New Roman"/>
          <w:szCs w:val="24"/>
        </w:rPr>
        <w:t>jistota</w:t>
      </w:r>
      <w:r w:rsidRPr="0072682C">
        <w:rPr>
          <w:rFonts w:ascii="Times New Roman" w:hAnsi="Times New Roman"/>
          <w:szCs w:val="24"/>
        </w:rPr>
        <w:t xml:space="preserve"> nebo její zbývající nevyčerpaná část uhrazena zpět na účet určený </w:t>
      </w:r>
      <w:r>
        <w:rPr>
          <w:rFonts w:ascii="Times New Roman" w:hAnsi="Times New Roman"/>
          <w:szCs w:val="24"/>
        </w:rPr>
        <w:t>Podnájemcem</w:t>
      </w:r>
      <w:r w:rsidRPr="0072682C">
        <w:rPr>
          <w:rFonts w:ascii="Times New Roman" w:hAnsi="Times New Roman"/>
          <w:szCs w:val="24"/>
        </w:rPr>
        <w:t xml:space="preserve"> nejpozději do tří (3) měsíců ode dne ukončení </w:t>
      </w:r>
      <w:r>
        <w:rPr>
          <w:rFonts w:ascii="Times New Roman" w:hAnsi="Times New Roman"/>
          <w:szCs w:val="24"/>
        </w:rPr>
        <w:t>pod</w:t>
      </w:r>
      <w:r w:rsidRPr="0072682C">
        <w:rPr>
          <w:rFonts w:ascii="Times New Roman" w:hAnsi="Times New Roman"/>
          <w:szCs w:val="24"/>
        </w:rPr>
        <w:t xml:space="preserve">nájmu, ne však dříve, než dojde k vyklizení a předání </w:t>
      </w:r>
      <w:r>
        <w:rPr>
          <w:rFonts w:ascii="Times New Roman" w:hAnsi="Times New Roman"/>
          <w:szCs w:val="24"/>
        </w:rPr>
        <w:t>Předmětu podnájmu</w:t>
      </w:r>
      <w:r w:rsidRPr="007268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Nájemci </w:t>
      </w:r>
      <w:r w:rsidRPr="0072682C">
        <w:rPr>
          <w:rFonts w:ascii="Times New Roman" w:hAnsi="Times New Roman"/>
          <w:szCs w:val="24"/>
        </w:rPr>
        <w:t xml:space="preserve">a než budou </w:t>
      </w:r>
      <w:r>
        <w:rPr>
          <w:rFonts w:ascii="Times New Roman" w:hAnsi="Times New Roman"/>
          <w:szCs w:val="24"/>
        </w:rPr>
        <w:t>Nájemci</w:t>
      </w:r>
      <w:r w:rsidRPr="0072682C">
        <w:rPr>
          <w:rFonts w:ascii="Times New Roman" w:hAnsi="Times New Roman"/>
          <w:szCs w:val="24"/>
        </w:rPr>
        <w:t xml:space="preserve"> uhrazeny veškeré neuhrazené závazky </w:t>
      </w:r>
      <w:r>
        <w:rPr>
          <w:rFonts w:ascii="Times New Roman" w:hAnsi="Times New Roman"/>
          <w:szCs w:val="24"/>
        </w:rPr>
        <w:t>Podnájemce</w:t>
      </w:r>
      <w:r w:rsidR="00F00221">
        <w:rPr>
          <w:rFonts w:ascii="Times New Roman" w:hAnsi="Times New Roman"/>
          <w:szCs w:val="24"/>
        </w:rPr>
        <w:t xml:space="preserve"> vzniklé z</w:t>
      </w:r>
      <w:r w:rsidRPr="0072682C">
        <w:rPr>
          <w:rFonts w:ascii="Times New Roman" w:hAnsi="Times New Roman"/>
          <w:szCs w:val="24"/>
        </w:rPr>
        <w:t xml:space="preserve"> </w:t>
      </w:r>
      <w:r w:rsidR="00F00221" w:rsidRPr="00F00221">
        <w:rPr>
          <w:rFonts w:ascii="Times New Roman" w:hAnsi="Times New Roman"/>
          <w:szCs w:val="24"/>
        </w:rPr>
        <w:t>Podnájemní smlouvy</w:t>
      </w:r>
      <w:r w:rsidRPr="0072682C">
        <w:rPr>
          <w:rFonts w:ascii="Times New Roman" w:hAnsi="Times New Roman"/>
          <w:szCs w:val="24"/>
        </w:rPr>
        <w:t xml:space="preserve"> nebo v souvislosti s ní. </w:t>
      </w:r>
      <w:r>
        <w:rPr>
          <w:rFonts w:ascii="Times New Roman" w:hAnsi="Times New Roman"/>
          <w:szCs w:val="24"/>
        </w:rPr>
        <w:t>Nájemce</w:t>
      </w:r>
      <w:r w:rsidRPr="0072682C">
        <w:rPr>
          <w:rFonts w:ascii="Times New Roman" w:hAnsi="Times New Roman"/>
          <w:szCs w:val="24"/>
        </w:rPr>
        <w:t xml:space="preserve"> je oprávněn čerpat z prostředků </w:t>
      </w:r>
      <w:r>
        <w:rPr>
          <w:rFonts w:ascii="Times New Roman" w:hAnsi="Times New Roman"/>
          <w:szCs w:val="24"/>
        </w:rPr>
        <w:t>jistoty</w:t>
      </w:r>
      <w:r w:rsidRPr="0072682C">
        <w:rPr>
          <w:rFonts w:ascii="Times New Roman" w:hAnsi="Times New Roman"/>
          <w:szCs w:val="24"/>
        </w:rPr>
        <w:t xml:space="preserve"> i po skončení doby </w:t>
      </w:r>
      <w:r>
        <w:rPr>
          <w:rFonts w:ascii="Times New Roman" w:hAnsi="Times New Roman"/>
          <w:szCs w:val="24"/>
        </w:rPr>
        <w:t>pod</w:t>
      </w:r>
      <w:r w:rsidRPr="0072682C">
        <w:rPr>
          <w:rFonts w:ascii="Times New Roman" w:hAnsi="Times New Roman"/>
          <w:szCs w:val="24"/>
        </w:rPr>
        <w:t xml:space="preserve">nájmu, bude-li zjištěno porušení některého ze zajištěných závazků. Toto ustanovení zůstává v platnosti i v případě ukončení </w:t>
      </w:r>
      <w:r w:rsidR="00F00221" w:rsidRPr="00F00221">
        <w:rPr>
          <w:rFonts w:ascii="Times New Roman" w:hAnsi="Times New Roman"/>
          <w:szCs w:val="24"/>
        </w:rPr>
        <w:t>Podnájemní smlouvy</w:t>
      </w:r>
      <w:r w:rsidRPr="0072682C">
        <w:rPr>
          <w:rFonts w:ascii="Times New Roman" w:hAnsi="Times New Roman"/>
          <w:szCs w:val="24"/>
        </w:rPr>
        <w:t xml:space="preserve"> z důvodu výpovědi nebo odstoupení.</w:t>
      </w:r>
    </w:p>
    <w:p w14:paraId="51B027FE" w14:textId="77777777" w:rsidR="00B53F8C" w:rsidRDefault="00B53F8C" w:rsidP="00B53F8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3B6054D" w14:textId="53717633" w:rsidR="00882B6F" w:rsidRPr="00250D67" w:rsidRDefault="00B53F8C" w:rsidP="009A543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XII</w:t>
      </w:r>
      <w:r w:rsidR="00882B6F" w:rsidRPr="00250D67">
        <w:rPr>
          <w:rFonts w:ascii="Times New Roman" w:hAnsi="Times New Roman" w:cs="Times New Roman"/>
          <w:b/>
          <w:sz w:val="24"/>
          <w:szCs w:val="24"/>
        </w:rPr>
        <w:t>I</w:t>
      </w:r>
      <w:r w:rsidR="00250D67" w:rsidRPr="00250D67">
        <w:rPr>
          <w:rFonts w:ascii="Times New Roman" w:hAnsi="Times New Roman" w:cs="Times New Roman"/>
          <w:b/>
          <w:sz w:val="24"/>
          <w:szCs w:val="24"/>
        </w:rPr>
        <w:t>.</w:t>
      </w:r>
    </w:p>
    <w:p w14:paraId="18F61BDD" w14:textId="506E91B9" w:rsidR="00882B6F" w:rsidRDefault="00882B6F" w:rsidP="009A543C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14:paraId="735CF6A2" w14:textId="77777777" w:rsidR="00882B6F" w:rsidRPr="00CF720A" w:rsidRDefault="00882B6F" w:rsidP="00D91903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3CD93D33" w14:textId="794F44A7" w:rsidR="00882B6F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ab/>
      </w:r>
      <w:r w:rsidR="00882B6F">
        <w:rPr>
          <w:rFonts w:ascii="Times New Roman" w:hAnsi="Times New Roman" w:cs="Times New Roman"/>
          <w:sz w:val="24"/>
          <w:szCs w:val="24"/>
        </w:rPr>
        <w:t xml:space="preserve">Veškerá oznámení, která je třeba podle této </w:t>
      </w:r>
      <w:r w:rsidR="001C2922">
        <w:rPr>
          <w:rFonts w:ascii="Times New Roman" w:hAnsi="Times New Roman" w:cs="Times New Roman"/>
          <w:sz w:val="24"/>
          <w:szCs w:val="24"/>
        </w:rPr>
        <w:t>Podn</w:t>
      </w:r>
      <w:r w:rsidR="00882B6F">
        <w:rPr>
          <w:rFonts w:ascii="Times New Roman" w:hAnsi="Times New Roman" w:cs="Times New Roman"/>
          <w:sz w:val="24"/>
          <w:szCs w:val="24"/>
        </w:rPr>
        <w:t>ájemní smlouvy doručovat, budou vyhotovena v jazyce českém a lze je doručit osobně, v České republice zavedenou kurýrní službou, nebo doporučenou poštou:</w:t>
      </w:r>
    </w:p>
    <w:p w14:paraId="7AD4ED15" w14:textId="77777777" w:rsidR="00882B6F" w:rsidRDefault="00882B6F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C590701" w14:textId="58F5FF4E" w:rsidR="00882B6F" w:rsidRPr="00F40952" w:rsidRDefault="002A1E53" w:rsidP="00F40952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882B6F">
        <w:rPr>
          <w:rFonts w:ascii="Times New Roman" w:hAnsi="Times New Roman" w:cs="Times New Roman"/>
          <w:sz w:val="24"/>
          <w:szCs w:val="24"/>
        </w:rPr>
        <w:t>:</w:t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F40952" w:rsidRPr="00F40952">
        <w:rPr>
          <w:rFonts w:ascii="Times New Roman" w:hAnsi="Times New Roman" w:cs="Times New Roman"/>
          <w:b/>
          <w:sz w:val="24"/>
          <w:szCs w:val="24"/>
        </w:rPr>
        <w:t>Obecní dům, a.s.</w:t>
      </w:r>
    </w:p>
    <w:p w14:paraId="0E6E9A44" w14:textId="171EA769" w:rsidR="00882B6F" w:rsidRDefault="00882B6F" w:rsidP="00F4095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 sídlem </w:t>
      </w:r>
      <w:r w:rsidR="00F40952">
        <w:rPr>
          <w:rFonts w:ascii="Times New Roman" w:hAnsi="Times New Roman" w:cs="Times New Roman"/>
          <w:sz w:val="24"/>
          <w:szCs w:val="24"/>
        </w:rPr>
        <w:t xml:space="preserve">náměstí Republiky 1090/5, </w:t>
      </w:r>
      <w:r w:rsidR="0043432F">
        <w:rPr>
          <w:rFonts w:ascii="Times New Roman" w:hAnsi="Times New Roman" w:cs="Times New Roman"/>
          <w:sz w:val="24"/>
          <w:szCs w:val="24"/>
        </w:rPr>
        <w:t>110 00 Praha</w:t>
      </w:r>
      <w:r w:rsidR="00F4095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7600AB8" w14:textId="569D443B" w:rsidR="00882B6F" w:rsidRDefault="00882B6F" w:rsidP="00F4095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952">
        <w:rPr>
          <w:rFonts w:ascii="Times New Roman" w:hAnsi="Times New Roman" w:cs="Times New Roman"/>
          <w:sz w:val="24"/>
          <w:szCs w:val="24"/>
        </w:rPr>
        <w:t>k rukám předsedy představenstva</w:t>
      </w:r>
    </w:p>
    <w:p w14:paraId="1B009486" w14:textId="4CEAEDCE" w:rsidR="00882B6F" w:rsidRDefault="00882B6F" w:rsidP="00F4095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8E93B7" w14:textId="77777777" w:rsidR="00882B6F" w:rsidRDefault="00882B6F" w:rsidP="00F40952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3D55F1" w14:textId="65F76C98" w:rsidR="00882B6F" w:rsidRPr="00F40952" w:rsidRDefault="002A1E53" w:rsidP="00F40952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</w:t>
      </w:r>
      <w:r w:rsidR="00882B6F">
        <w:rPr>
          <w:rFonts w:ascii="Times New Roman" w:hAnsi="Times New Roman" w:cs="Times New Roman"/>
          <w:sz w:val="24"/>
          <w:szCs w:val="24"/>
        </w:rPr>
        <w:t>ájemce:</w:t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882B6F">
        <w:rPr>
          <w:rFonts w:ascii="Times New Roman" w:hAnsi="Times New Roman" w:cs="Times New Roman"/>
          <w:sz w:val="24"/>
          <w:szCs w:val="24"/>
        </w:rPr>
        <w:tab/>
      </w:r>
      <w:r w:rsidR="0043432F">
        <w:rPr>
          <w:rFonts w:ascii="Times New Roman" w:hAnsi="Times New Roman" w:cs="Times New Roman"/>
          <w:b/>
          <w:sz w:val="24"/>
          <w:szCs w:val="24"/>
        </w:rPr>
        <w:t>xxxxxxxxxxxxxxxxxxxxxxxxxxx</w:t>
      </w:r>
      <w:r w:rsidR="00882B6F" w:rsidRPr="00F40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ED65C4" w14:textId="00A7960F" w:rsidR="00882B6F" w:rsidRDefault="00882B6F" w:rsidP="00D9190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9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4343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C619E0F" w14:textId="37948A32" w:rsidR="00882B6F" w:rsidRDefault="00F40952" w:rsidP="00882B6F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 rukám </w:t>
      </w:r>
      <w:r w:rsidR="0043432F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82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E6195" w14:textId="77777777" w:rsidR="000B2318" w:rsidRDefault="000B2318" w:rsidP="00882B6F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56E2857E" w14:textId="77777777" w:rsidR="000B2318" w:rsidRDefault="000B2318" w:rsidP="000B2318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4DAA71E2" w14:textId="4B281B73" w:rsidR="000D2CE6" w:rsidRDefault="000B2318" w:rsidP="000B231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na jinou adresu, kterou si Strany sdělí způsobem uvedeným výše.</w:t>
      </w:r>
    </w:p>
    <w:p w14:paraId="24F786E8" w14:textId="77777777" w:rsidR="005D5BA5" w:rsidRDefault="005D5BA5" w:rsidP="000B2318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42EE54A6" w14:textId="5BE8DE40" w:rsidR="000B2318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ab/>
      </w:r>
      <w:r w:rsidR="000D2CE6">
        <w:rPr>
          <w:rFonts w:ascii="Times New Roman" w:hAnsi="Times New Roman" w:cs="Times New Roman"/>
          <w:sz w:val="24"/>
          <w:szCs w:val="24"/>
        </w:rPr>
        <w:t xml:space="preserve">Oznámení na základě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F40952">
        <w:rPr>
          <w:rFonts w:ascii="Times New Roman" w:hAnsi="Times New Roman" w:cs="Times New Roman"/>
          <w:sz w:val="24"/>
          <w:szCs w:val="24"/>
        </w:rPr>
        <w:t>odn</w:t>
      </w:r>
      <w:r w:rsidR="000D2CE6">
        <w:rPr>
          <w:rFonts w:ascii="Times New Roman" w:hAnsi="Times New Roman" w:cs="Times New Roman"/>
          <w:sz w:val="24"/>
          <w:szCs w:val="24"/>
        </w:rPr>
        <w:t>ájemní smlouvy se považují za doručená v pracovní den následující po doručení, bylo-li oznámení doručováno osobně</w:t>
      </w:r>
      <w:r w:rsidR="00CE20B9">
        <w:rPr>
          <w:rFonts w:ascii="Times New Roman" w:hAnsi="Times New Roman" w:cs="Times New Roman"/>
          <w:sz w:val="24"/>
          <w:szCs w:val="24"/>
        </w:rPr>
        <w:t xml:space="preserve"> nebo</w:t>
      </w:r>
      <w:r w:rsidR="000D2CE6">
        <w:rPr>
          <w:rFonts w:ascii="Times New Roman" w:hAnsi="Times New Roman" w:cs="Times New Roman"/>
          <w:sz w:val="24"/>
          <w:szCs w:val="24"/>
        </w:rPr>
        <w:t xml:space="preserve"> kurýrem, a pátý pracovní den od předání k poštovní přepravě, bylo-li zasíláno doporučenou poštou.</w:t>
      </w:r>
    </w:p>
    <w:p w14:paraId="5886609A" w14:textId="77777777" w:rsidR="0043432F" w:rsidRDefault="0043432F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2DF27D2" w14:textId="77777777" w:rsidR="000D2CE6" w:rsidRDefault="000D2CE6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6076A7A" w14:textId="75442D90" w:rsidR="000D2CE6" w:rsidRPr="00250D67" w:rsidRDefault="000D2CE6" w:rsidP="009A543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XIV</w:t>
      </w:r>
      <w:r w:rsidR="00250D67" w:rsidRPr="00250D67">
        <w:rPr>
          <w:rFonts w:ascii="Times New Roman" w:hAnsi="Times New Roman" w:cs="Times New Roman"/>
          <w:b/>
          <w:sz w:val="24"/>
          <w:szCs w:val="24"/>
        </w:rPr>
        <w:t>.</w:t>
      </w:r>
    </w:p>
    <w:p w14:paraId="658C6CDC" w14:textId="5771CA98" w:rsidR="000D2CE6" w:rsidRDefault="000D2CE6" w:rsidP="009A543C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SANKČNÍ UJEDNÁNÍ</w:t>
      </w:r>
    </w:p>
    <w:p w14:paraId="0C033A4E" w14:textId="77777777" w:rsidR="00F77496" w:rsidRPr="0071111F" w:rsidRDefault="00F77496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1676BF3" w14:textId="2A2ABD0A" w:rsidR="00F77496" w:rsidRPr="0071111F" w:rsidRDefault="00F77496" w:rsidP="0071111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1111F">
        <w:rPr>
          <w:rFonts w:ascii="Times New Roman" w:hAnsi="Times New Roman" w:cs="Times New Roman"/>
          <w:sz w:val="24"/>
          <w:szCs w:val="24"/>
        </w:rPr>
        <w:t xml:space="preserve">14.1 </w:t>
      </w:r>
      <w:r w:rsidRPr="0071111F">
        <w:rPr>
          <w:rFonts w:ascii="Times New Roman" w:hAnsi="Times New Roman" w:cs="Times New Roman"/>
          <w:sz w:val="24"/>
          <w:szCs w:val="24"/>
        </w:rPr>
        <w:tab/>
        <w:t xml:space="preserve">V případě, že Podnájemce bez předchozího písemného souhlasu Nájemce užívá Předmět podnájmu k jinému účelu než k účelu uvedenému v této </w:t>
      </w:r>
      <w:r w:rsidR="00F00221" w:rsidRPr="00F00221">
        <w:rPr>
          <w:rFonts w:ascii="Times New Roman" w:hAnsi="Times New Roman" w:cs="Times New Roman"/>
          <w:sz w:val="24"/>
          <w:szCs w:val="24"/>
        </w:rPr>
        <w:t>Podnájemní smlouv</w:t>
      </w:r>
      <w:r w:rsidR="00F00221">
        <w:rPr>
          <w:rFonts w:ascii="Times New Roman" w:hAnsi="Times New Roman" w:cs="Times New Roman"/>
          <w:sz w:val="24"/>
          <w:szCs w:val="24"/>
        </w:rPr>
        <w:t>ě</w:t>
      </w:r>
      <w:r w:rsidRPr="0071111F">
        <w:rPr>
          <w:rFonts w:ascii="Times New Roman" w:hAnsi="Times New Roman" w:cs="Times New Roman"/>
          <w:sz w:val="24"/>
          <w:szCs w:val="24"/>
        </w:rPr>
        <w:t xml:space="preserve">, je Podnájemce povinen zaplatit Nájemci smluvní pokutu </w:t>
      </w:r>
      <w:r w:rsidR="00452215">
        <w:rPr>
          <w:rFonts w:ascii="Times New Roman" w:hAnsi="Times New Roman" w:cs="Times New Roman"/>
          <w:sz w:val="24"/>
          <w:szCs w:val="24"/>
        </w:rPr>
        <w:t>ve výši 5</w:t>
      </w:r>
      <w:r w:rsidRPr="0071111F">
        <w:rPr>
          <w:rFonts w:ascii="Times New Roman" w:hAnsi="Times New Roman" w:cs="Times New Roman"/>
          <w:sz w:val="24"/>
          <w:szCs w:val="24"/>
        </w:rPr>
        <w:t>.000,- Kč, a to za každý započatý den, v němž bude toto porušení povinnosti trvat</w:t>
      </w:r>
      <w:r w:rsidRPr="007111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785AD72" w14:textId="77777777" w:rsidR="00F77496" w:rsidRPr="0071111F" w:rsidRDefault="00F77496" w:rsidP="0071111F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930EDCB" w14:textId="2CE80AD2" w:rsidR="00F77496" w:rsidRPr="0071111F" w:rsidRDefault="00F77496" w:rsidP="0071111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1111F">
        <w:rPr>
          <w:rFonts w:ascii="Times New Roman" w:hAnsi="Times New Roman" w:cs="Times New Roman"/>
          <w:sz w:val="24"/>
          <w:szCs w:val="24"/>
        </w:rPr>
        <w:t>14.2</w:t>
      </w:r>
      <w:r w:rsidRPr="0071111F">
        <w:rPr>
          <w:rFonts w:ascii="Times New Roman" w:hAnsi="Times New Roman" w:cs="Times New Roman"/>
          <w:sz w:val="24"/>
          <w:szCs w:val="24"/>
        </w:rPr>
        <w:tab/>
      </w:r>
      <w:r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Podnájemce je v prodlení s placením Podnájemného nebo jakéhokoliv jiného splatného finančního závazku vyplývajícího z této </w:t>
      </w:r>
      <w:r w:rsidR="00F00221" w:rsidRPr="00F00221">
        <w:rPr>
          <w:rFonts w:ascii="Times New Roman" w:eastAsia="Times New Roman" w:hAnsi="Times New Roman" w:cs="Times New Roman"/>
          <w:sz w:val="24"/>
          <w:szCs w:val="24"/>
          <w:lang w:eastAsia="cs-CZ"/>
        </w:rPr>
        <w:t>Podnájemní smlouvy</w:t>
      </w:r>
      <w:r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Podnájemce </w:t>
      </w:r>
      <w:r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povinen zaplatit Nájemci smluvní pokutu ve výši 0,1 % z dlužné částky za každý započatý den prodlení, minimálně však ve výši 1.000,- Kč za každý započatý den prodlení.</w:t>
      </w:r>
    </w:p>
    <w:p w14:paraId="4FBE8F30" w14:textId="77777777" w:rsidR="00F77496" w:rsidRPr="0071111F" w:rsidRDefault="00F77496" w:rsidP="0071111F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92CA371" w14:textId="77777777" w:rsidR="00F77496" w:rsidRPr="0071111F" w:rsidRDefault="00F77496" w:rsidP="0071111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1111F">
        <w:rPr>
          <w:rFonts w:ascii="Times New Roman" w:hAnsi="Times New Roman" w:cs="Times New Roman"/>
          <w:sz w:val="24"/>
          <w:szCs w:val="24"/>
        </w:rPr>
        <w:t>14.3</w:t>
      </w:r>
      <w:r w:rsidRPr="0071111F">
        <w:rPr>
          <w:rFonts w:ascii="Times New Roman" w:hAnsi="Times New Roman" w:cs="Times New Roman"/>
          <w:sz w:val="24"/>
          <w:szCs w:val="24"/>
        </w:rPr>
        <w:tab/>
      </w:r>
      <w:r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Podnájemce je po skončení podnájmu Předmětu podnájmu v prodlení s vyklizením a předáním Předmětu podnájmu, je Podnájemce povinen zaplatit Nájemci smluvní pokutu ve výši 5.000 Kč za každý započatý den prodlení.</w:t>
      </w:r>
    </w:p>
    <w:p w14:paraId="68F93E22" w14:textId="77777777" w:rsidR="00F77496" w:rsidRPr="0071111F" w:rsidRDefault="00F77496" w:rsidP="0071111F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7824BE1" w14:textId="77777777" w:rsidR="00F77496" w:rsidRDefault="00F77496" w:rsidP="0071111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11F">
        <w:rPr>
          <w:rFonts w:ascii="Times New Roman" w:hAnsi="Times New Roman" w:cs="Times New Roman"/>
          <w:sz w:val="24"/>
          <w:szCs w:val="24"/>
        </w:rPr>
        <w:t>14.4</w:t>
      </w:r>
      <w:r w:rsidRPr="0071111F">
        <w:rPr>
          <w:rFonts w:ascii="Times New Roman" w:hAnsi="Times New Roman" w:cs="Times New Roman"/>
          <w:sz w:val="24"/>
          <w:szCs w:val="24"/>
        </w:rPr>
        <w:tab/>
      </w:r>
      <w:r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Podnájemce je v prodlení s uhrazením nebo doplněním Jistoty, je Podnájemce povinen zaplatit Nájemci smluvní pokutu ve výši 0,1 % z částky, kterou má Podnájemce povinnost doplnit, a to za každý započatý den prodlení, minimálně však ve výši 1.000,- Kč za každý započatý den prodlení.</w:t>
      </w:r>
    </w:p>
    <w:p w14:paraId="7BD25C1D" w14:textId="77777777" w:rsidR="00F00221" w:rsidRPr="0071111F" w:rsidRDefault="00F00221" w:rsidP="0071111F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63C2047" w14:textId="77777777" w:rsidR="00F77496" w:rsidRPr="0071111F" w:rsidRDefault="00F77496" w:rsidP="0071111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11F">
        <w:rPr>
          <w:rFonts w:ascii="Times New Roman" w:hAnsi="Times New Roman" w:cs="Times New Roman"/>
          <w:sz w:val="24"/>
          <w:szCs w:val="24"/>
        </w:rPr>
        <w:t>14.5</w:t>
      </w:r>
      <w:r w:rsidRPr="0071111F">
        <w:rPr>
          <w:rFonts w:ascii="Times New Roman" w:hAnsi="Times New Roman" w:cs="Times New Roman"/>
          <w:sz w:val="24"/>
          <w:szCs w:val="24"/>
        </w:rPr>
        <w:tab/>
      </w:r>
      <w:r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Podnájemce poruší povinnost mít sjednané pojištění v rozsahu a za podmínek dle této Smlouvy, je Podnájemce povinen zaplatit Nájemci smluvní pokutu ve výši 1.000,- Kč za každý započatý den, ve kterém Podnájemce nebude mít sjednané toto pojištění. </w:t>
      </w:r>
    </w:p>
    <w:p w14:paraId="1ED276E5" w14:textId="77777777" w:rsidR="00F77496" w:rsidRPr="0071111F" w:rsidRDefault="00F77496" w:rsidP="000E7218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058310" w14:textId="0DA36BFC" w:rsidR="00F77496" w:rsidRPr="0071111F" w:rsidRDefault="00B07CF0" w:rsidP="0071111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14.6</w:t>
      </w:r>
      <w:r w:rsidR="00F77496"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případě, že Podnájemce poruší jakoukoliv další povinnost vyplývající mu z této </w:t>
      </w:r>
      <w:r w:rsidR="00F00221" w:rsidRPr="00F00221">
        <w:rPr>
          <w:rFonts w:ascii="Times New Roman" w:eastAsia="Times New Roman" w:hAnsi="Times New Roman" w:cs="Times New Roman"/>
          <w:sz w:val="24"/>
          <w:szCs w:val="24"/>
          <w:lang w:eastAsia="cs-CZ"/>
        </w:rPr>
        <w:t>Podnájemní smlouvy</w:t>
      </w:r>
      <w:r w:rsidR="00F77496"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je Podnájemce povinen zaplatit Nájemci smluvní pokutu ve výši 1.000,- Kč za každé jednotlivé porušení takové povinnosti.</w:t>
      </w:r>
    </w:p>
    <w:p w14:paraId="29B33BA6" w14:textId="77777777" w:rsidR="00F77496" w:rsidRPr="0071111F" w:rsidRDefault="00F77496" w:rsidP="0071111F">
      <w:pPr>
        <w:numPr>
          <w:ilvl w:val="1"/>
          <w:numId w:val="0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8A91F2" w14:textId="67AD468B" w:rsidR="00792899" w:rsidRDefault="00B07CF0" w:rsidP="0071111F">
      <w:pPr>
        <w:numPr>
          <w:ilvl w:val="1"/>
          <w:numId w:val="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705" w:hanging="705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14.7</w:t>
      </w:r>
      <w:r w:rsidR="00F77496" w:rsidRPr="007111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Ujednáními o smluvních pokutách ani zaplacením smluvních pokut podle této Smlouvy není dotčen nárok Nájemce na náhradu škody způsobené porušením povinností Podnájemcem v plné výši včetně náhrady škody převyšující výši smluvní pokuty. Veškeré smluvní pokuty podle této Smlouvy jsou splatné do sedmi (7) dnů ode dne doručení písemné výzvy k úhradě smluvní pokuty.</w:t>
      </w:r>
    </w:p>
    <w:p w14:paraId="0D7760F3" w14:textId="77777777" w:rsidR="00EC2AEF" w:rsidRDefault="00EC2AEF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B0DD10C" w14:textId="59DD51BB" w:rsidR="00792899" w:rsidRPr="00250D67" w:rsidRDefault="00792899" w:rsidP="009A543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67">
        <w:rPr>
          <w:rFonts w:ascii="Times New Roman" w:hAnsi="Times New Roman" w:cs="Times New Roman"/>
          <w:b/>
          <w:sz w:val="24"/>
          <w:szCs w:val="24"/>
        </w:rPr>
        <w:t>Článek XV</w:t>
      </w:r>
      <w:r w:rsidR="00250D67" w:rsidRPr="00250D67">
        <w:rPr>
          <w:rFonts w:ascii="Times New Roman" w:hAnsi="Times New Roman" w:cs="Times New Roman"/>
          <w:b/>
          <w:sz w:val="24"/>
          <w:szCs w:val="24"/>
        </w:rPr>
        <w:t>.</w:t>
      </w:r>
    </w:p>
    <w:p w14:paraId="4C1994EC" w14:textId="4162CA23" w:rsidR="00792899" w:rsidRDefault="00792899" w:rsidP="009A543C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567E2BCA" w14:textId="77777777" w:rsidR="00792899" w:rsidRDefault="00792899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5F16DD2" w14:textId="31CC074A" w:rsidR="00792899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ab/>
      </w:r>
      <w:r w:rsidR="009A260A">
        <w:rPr>
          <w:rFonts w:ascii="Times New Roman" w:hAnsi="Times New Roman" w:cs="Times New Roman"/>
          <w:sz w:val="24"/>
          <w:szCs w:val="24"/>
        </w:rPr>
        <w:t xml:space="preserve">Nájemce </w:t>
      </w:r>
      <w:r w:rsidR="00792899">
        <w:rPr>
          <w:rFonts w:ascii="Times New Roman" w:hAnsi="Times New Roman" w:cs="Times New Roman"/>
          <w:sz w:val="24"/>
          <w:szCs w:val="24"/>
        </w:rPr>
        <w:t xml:space="preserve">nedodává </w:t>
      </w:r>
      <w:r w:rsidR="009A260A">
        <w:rPr>
          <w:rFonts w:ascii="Times New Roman" w:hAnsi="Times New Roman" w:cs="Times New Roman"/>
          <w:sz w:val="24"/>
          <w:szCs w:val="24"/>
        </w:rPr>
        <w:t>Podn</w:t>
      </w:r>
      <w:r w:rsidR="00792899">
        <w:rPr>
          <w:rFonts w:ascii="Times New Roman" w:hAnsi="Times New Roman" w:cs="Times New Roman"/>
          <w:sz w:val="24"/>
          <w:szCs w:val="24"/>
        </w:rPr>
        <w:t xml:space="preserve">ájemci žádná média a nezodpovídá za jejich dodávky, ani za dodávky jakýchkoliv služeb od jakýchkoliv třetích osob. Jakékoliv takové přerušení, omezení nebo pozastavení dodávek či služeb nebude </w:t>
      </w:r>
      <w:r w:rsidR="009A260A">
        <w:rPr>
          <w:rFonts w:ascii="Times New Roman" w:hAnsi="Times New Roman" w:cs="Times New Roman"/>
          <w:sz w:val="24"/>
          <w:szCs w:val="24"/>
        </w:rPr>
        <w:t>Podn</w:t>
      </w:r>
      <w:r w:rsidR="00792899">
        <w:rPr>
          <w:rFonts w:ascii="Times New Roman" w:hAnsi="Times New Roman" w:cs="Times New Roman"/>
          <w:sz w:val="24"/>
          <w:szCs w:val="24"/>
        </w:rPr>
        <w:t xml:space="preserve">ájemce opravňovat k žádným náhradám či jakékoliv slevě či snížení </w:t>
      </w:r>
      <w:r w:rsidR="009A260A">
        <w:rPr>
          <w:rFonts w:ascii="Times New Roman" w:hAnsi="Times New Roman" w:cs="Times New Roman"/>
          <w:sz w:val="24"/>
          <w:szCs w:val="24"/>
        </w:rPr>
        <w:t>Podn</w:t>
      </w:r>
      <w:r w:rsidR="00792899">
        <w:rPr>
          <w:rFonts w:ascii="Times New Roman" w:hAnsi="Times New Roman" w:cs="Times New Roman"/>
          <w:sz w:val="24"/>
          <w:szCs w:val="24"/>
        </w:rPr>
        <w:t xml:space="preserve">ájemného a nebude </w:t>
      </w:r>
      <w:r w:rsidR="009A260A">
        <w:rPr>
          <w:rFonts w:ascii="Times New Roman" w:hAnsi="Times New Roman" w:cs="Times New Roman"/>
          <w:sz w:val="24"/>
          <w:szCs w:val="24"/>
        </w:rPr>
        <w:t>Podn</w:t>
      </w:r>
      <w:r w:rsidR="00792899">
        <w:rPr>
          <w:rFonts w:ascii="Times New Roman" w:hAnsi="Times New Roman" w:cs="Times New Roman"/>
          <w:sz w:val="24"/>
          <w:szCs w:val="24"/>
        </w:rPr>
        <w:t xml:space="preserve">ájemce zbavovat žádné jeho povinnosti vyplývající z 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792899">
        <w:rPr>
          <w:rFonts w:ascii="Times New Roman" w:hAnsi="Times New Roman" w:cs="Times New Roman"/>
          <w:sz w:val="24"/>
          <w:szCs w:val="24"/>
        </w:rPr>
        <w:t xml:space="preserve">ájemní smlouvy. </w:t>
      </w:r>
    </w:p>
    <w:p w14:paraId="6547C58E" w14:textId="77777777" w:rsidR="00792899" w:rsidRPr="009A260A" w:rsidRDefault="00792899" w:rsidP="0062730E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14:paraId="0D72C815" w14:textId="7B4079EC" w:rsidR="00792899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>
        <w:rPr>
          <w:rFonts w:ascii="Times New Roman" w:hAnsi="Times New Roman" w:cs="Times New Roman"/>
          <w:sz w:val="24"/>
          <w:szCs w:val="24"/>
        </w:rPr>
        <w:tab/>
      </w:r>
      <w:r w:rsidR="00792899">
        <w:rPr>
          <w:rFonts w:ascii="Times New Roman" w:hAnsi="Times New Roman" w:cs="Times New Roman"/>
          <w:sz w:val="24"/>
          <w:szCs w:val="24"/>
        </w:rPr>
        <w:t>Žádné neuplatnění, částečné uplatnění ani opoždění Strany s uplatněním práva nebo prostředků právní ochrany se nevykládá jako vzdání se předmětného práva</w:t>
      </w:r>
      <w:r w:rsidR="000B2318">
        <w:rPr>
          <w:rFonts w:ascii="Times New Roman" w:hAnsi="Times New Roman" w:cs="Times New Roman"/>
          <w:sz w:val="24"/>
          <w:szCs w:val="24"/>
        </w:rPr>
        <w:t>,</w:t>
      </w:r>
      <w:r w:rsidR="003A44D1">
        <w:rPr>
          <w:rFonts w:ascii="Times New Roman" w:hAnsi="Times New Roman" w:cs="Times New Roman"/>
          <w:sz w:val="24"/>
          <w:szCs w:val="24"/>
        </w:rPr>
        <w:t xml:space="preserve"> </w:t>
      </w:r>
      <w:r w:rsidR="000B2318">
        <w:rPr>
          <w:rFonts w:ascii="Times New Roman" w:hAnsi="Times New Roman" w:cs="Times New Roman"/>
          <w:sz w:val="24"/>
          <w:szCs w:val="24"/>
        </w:rPr>
        <w:t>není-li stanoveno v této Podnájemní smlouvě jinak</w:t>
      </w:r>
      <w:r w:rsidR="00792899">
        <w:rPr>
          <w:rFonts w:ascii="Times New Roman" w:hAnsi="Times New Roman" w:cs="Times New Roman"/>
          <w:sz w:val="24"/>
          <w:szCs w:val="24"/>
        </w:rPr>
        <w:t xml:space="preserve">. Práva udělená touto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792899">
        <w:rPr>
          <w:rFonts w:ascii="Times New Roman" w:hAnsi="Times New Roman" w:cs="Times New Roman"/>
          <w:sz w:val="24"/>
          <w:szCs w:val="24"/>
        </w:rPr>
        <w:t>ájemní smlouvou jsou kumulativní a žádná práva poskytovaná ze zákona jimi nejsou dotčena.</w:t>
      </w:r>
    </w:p>
    <w:p w14:paraId="635C42B0" w14:textId="77777777" w:rsidR="00792899" w:rsidRPr="009A260A" w:rsidRDefault="00792899" w:rsidP="0062730E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14:paraId="29074B19" w14:textId="4C3A58E7" w:rsidR="00792899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>
        <w:rPr>
          <w:rFonts w:ascii="Times New Roman" w:hAnsi="Times New Roman" w:cs="Times New Roman"/>
          <w:sz w:val="24"/>
          <w:szCs w:val="24"/>
        </w:rPr>
        <w:tab/>
      </w:r>
      <w:r w:rsidR="009A260A">
        <w:rPr>
          <w:rFonts w:ascii="Times New Roman" w:hAnsi="Times New Roman" w:cs="Times New Roman"/>
          <w:sz w:val="24"/>
          <w:szCs w:val="24"/>
        </w:rPr>
        <w:t>Podn</w:t>
      </w:r>
      <w:r w:rsidR="00792899">
        <w:rPr>
          <w:rFonts w:ascii="Times New Roman" w:hAnsi="Times New Roman" w:cs="Times New Roman"/>
          <w:sz w:val="24"/>
          <w:szCs w:val="24"/>
        </w:rPr>
        <w:t xml:space="preserve">ájemní smlouva tvoří úplnou dohodu mezi Stranami ohledně předmětu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792899">
        <w:rPr>
          <w:rFonts w:ascii="Times New Roman" w:hAnsi="Times New Roman" w:cs="Times New Roman"/>
          <w:sz w:val="24"/>
          <w:szCs w:val="24"/>
        </w:rPr>
        <w:t>ájemní smlouvy a nahrazují veškeré předchozí rozhovory, jednání a dohody mezi Str</w:t>
      </w:r>
      <w:r w:rsidR="00A52D4F">
        <w:rPr>
          <w:rFonts w:ascii="Times New Roman" w:hAnsi="Times New Roman" w:cs="Times New Roman"/>
          <w:sz w:val="24"/>
          <w:szCs w:val="24"/>
        </w:rPr>
        <w:t xml:space="preserve">anami týkající se předmětu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792899">
        <w:rPr>
          <w:rFonts w:ascii="Times New Roman" w:hAnsi="Times New Roman" w:cs="Times New Roman"/>
          <w:sz w:val="24"/>
          <w:szCs w:val="24"/>
        </w:rPr>
        <w:t xml:space="preserve">ájemní smlouvy. </w:t>
      </w:r>
    </w:p>
    <w:p w14:paraId="49AEFC97" w14:textId="77777777" w:rsidR="00792899" w:rsidRPr="009A260A" w:rsidRDefault="00792899" w:rsidP="0062730E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14:paraId="591CF742" w14:textId="75716929" w:rsidR="00792899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>
        <w:rPr>
          <w:rFonts w:ascii="Times New Roman" w:hAnsi="Times New Roman" w:cs="Times New Roman"/>
          <w:sz w:val="24"/>
          <w:szCs w:val="24"/>
        </w:rPr>
        <w:tab/>
      </w:r>
      <w:r w:rsidR="00781E52">
        <w:rPr>
          <w:rFonts w:ascii="Times New Roman" w:hAnsi="Times New Roman" w:cs="Times New Roman"/>
          <w:sz w:val="24"/>
          <w:szCs w:val="24"/>
        </w:rPr>
        <w:t>Jakékoliv ustanovení</w:t>
      </w:r>
      <w:r w:rsidR="00792899">
        <w:rPr>
          <w:rFonts w:ascii="Times New Roman" w:hAnsi="Times New Roman" w:cs="Times New Roman"/>
          <w:sz w:val="24"/>
          <w:szCs w:val="24"/>
        </w:rPr>
        <w:t xml:space="preserve">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792899">
        <w:rPr>
          <w:rFonts w:ascii="Times New Roman" w:hAnsi="Times New Roman" w:cs="Times New Roman"/>
          <w:sz w:val="24"/>
          <w:szCs w:val="24"/>
        </w:rPr>
        <w:t>ájemní smlouvy nemůže být žádným způsobem změněno nebo doplněno, pokud není změna nebo doplněk proveden formou písemných dodatků podepsaných Nájemcem a P</w:t>
      </w:r>
      <w:r w:rsidR="009A260A">
        <w:rPr>
          <w:rFonts w:ascii="Times New Roman" w:hAnsi="Times New Roman" w:cs="Times New Roman"/>
          <w:sz w:val="24"/>
          <w:szCs w:val="24"/>
        </w:rPr>
        <w:t>odnájemcem</w:t>
      </w:r>
      <w:r w:rsidR="00792899">
        <w:rPr>
          <w:rFonts w:ascii="Times New Roman" w:hAnsi="Times New Roman" w:cs="Times New Roman"/>
          <w:sz w:val="24"/>
          <w:szCs w:val="24"/>
        </w:rPr>
        <w:t>.</w:t>
      </w:r>
    </w:p>
    <w:p w14:paraId="77B50327" w14:textId="77777777" w:rsidR="00792899" w:rsidRPr="009A260A" w:rsidRDefault="00792899" w:rsidP="0062730E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14:paraId="7646E34E" w14:textId="0EF11FF8" w:rsidR="00792899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ab/>
      </w:r>
      <w:r w:rsidR="00792899">
        <w:rPr>
          <w:rFonts w:ascii="Times New Roman" w:hAnsi="Times New Roman" w:cs="Times New Roman"/>
          <w:sz w:val="24"/>
          <w:szCs w:val="24"/>
        </w:rPr>
        <w:t>Strany se zavazují k tomu,</w:t>
      </w:r>
      <w:r w:rsidR="00234181">
        <w:rPr>
          <w:rFonts w:ascii="Times New Roman" w:hAnsi="Times New Roman" w:cs="Times New Roman"/>
          <w:sz w:val="24"/>
          <w:szCs w:val="24"/>
        </w:rPr>
        <w:t xml:space="preserve"> že vynaloží přiměřené úsilí na to, aby zajistily, že s jakýmikoliv získanými informacemi souvisejícími s druhou Stranou nebo s transakcemi zamýšlenými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234181">
        <w:rPr>
          <w:rFonts w:ascii="Times New Roman" w:hAnsi="Times New Roman" w:cs="Times New Roman"/>
          <w:sz w:val="24"/>
          <w:szCs w:val="24"/>
        </w:rPr>
        <w:t xml:space="preserve">ájemní smlouvou, jež nebudou veřejně známé a dostupné, budou zacházet jako </w:t>
      </w:r>
      <w:r w:rsidR="00234181">
        <w:rPr>
          <w:rFonts w:ascii="Times New Roman" w:hAnsi="Times New Roman" w:cs="Times New Roman"/>
          <w:sz w:val="24"/>
          <w:szCs w:val="24"/>
        </w:rPr>
        <w:lastRenderedPageBreak/>
        <w:t>s důvěrnými informacemi a nesdělí je žádné třetí straně s výjimkou případů, kdy k tomu budou mít písemný souhlas druhé Strany, nebo když to bude požadováno právními předpisy. Strany však sjednávají, že bez předchozího písemného souhlasu mohou Strany dát obsah a informace k dispozici svým zaměstnancům, případně třetím osobám v rozsahu p</w:t>
      </w:r>
      <w:r w:rsidR="00781E52">
        <w:rPr>
          <w:rFonts w:ascii="Times New Roman" w:hAnsi="Times New Roman" w:cs="Times New Roman"/>
          <w:sz w:val="24"/>
          <w:szCs w:val="24"/>
        </w:rPr>
        <w:t>řiměřeně nezbytném k plnění</w:t>
      </w:r>
      <w:r w:rsidR="00234181">
        <w:rPr>
          <w:rFonts w:ascii="Times New Roman" w:hAnsi="Times New Roman" w:cs="Times New Roman"/>
          <w:sz w:val="24"/>
          <w:szCs w:val="24"/>
        </w:rPr>
        <w:t xml:space="preserve">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234181">
        <w:rPr>
          <w:rFonts w:ascii="Times New Roman" w:hAnsi="Times New Roman" w:cs="Times New Roman"/>
          <w:sz w:val="24"/>
          <w:szCs w:val="24"/>
        </w:rPr>
        <w:t>ájemní smlouvy s tím, že takovéto zaměstnance zaváží k plnění ustanovení tohoto článku.</w:t>
      </w:r>
    </w:p>
    <w:p w14:paraId="11685280" w14:textId="77777777" w:rsidR="00234181" w:rsidRDefault="00234181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748DDF4" w14:textId="53642849" w:rsidR="00234181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</w:t>
      </w:r>
      <w:r>
        <w:rPr>
          <w:rFonts w:ascii="Times New Roman" w:hAnsi="Times New Roman" w:cs="Times New Roman"/>
          <w:sz w:val="24"/>
          <w:szCs w:val="24"/>
        </w:rPr>
        <w:tab/>
      </w:r>
      <w:r w:rsidR="00234181">
        <w:rPr>
          <w:rFonts w:ascii="Times New Roman" w:hAnsi="Times New Roman" w:cs="Times New Roman"/>
          <w:sz w:val="24"/>
          <w:szCs w:val="24"/>
        </w:rPr>
        <w:t>Každá ze stran si uhradí své vlastní náklad</w:t>
      </w:r>
      <w:r w:rsidR="00781E52">
        <w:rPr>
          <w:rFonts w:ascii="Times New Roman" w:hAnsi="Times New Roman" w:cs="Times New Roman"/>
          <w:sz w:val="24"/>
          <w:szCs w:val="24"/>
        </w:rPr>
        <w:t>y vzniklé v souvislosti s 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234181">
        <w:rPr>
          <w:rFonts w:ascii="Times New Roman" w:hAnsi="Times New Roman" w:cs="Times New Roman"/>
          <w:sz w:val="24"/>
          <w:szCs w:val="24"/>
        </w:rPr>
        <w:t>ájemní smlouvou nebo jakoukoli jinou smlouvou nebo ujednáním zde zamýšleným.</w:t>
      </w:r>
    </w:p>
    <w:p w14:paraId="3DE3AE63" w14:textId="77777777" w:rsidR="00234181" w:rsidRPr="009A260A" w:rsidRDefault="00234181" w:rsidP="0062730E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14:paraId="10A1CAB1" w14:textId="34244AE7" w:rsidR="00234181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</w:t>
      </w:r>
      <w:r>
        <w:rPr>
          <w:rFonts w:ascii="Times New Roman" w:hAnsi="Times New Roman" w:cs="Times New Roman"/>
          <w:sz w:val="24"/>
          <w:szCs w:val="24"/>
        </w:rPr>
        <w:tab/>
      </w:r>
      <w:r w:rsidR="004C7C85">
        <w:rPr>
          <w:rFonts w:ascii="Times New Roman" w:hAnsi="Times New Roman" w:cs="Times New Roman"/>
          <w:sz w:val="24"/>
          <w:szCs w:val="24"/>
        </w:rPr>
        <w:t>S výjimkou ustanovení §576</w:t>
      </w:r>
      <w:r w:rsidR="00234181">
        <w:rPr>
          <w:rFonts w:ascii="Times New Roman" w:hAnsi="Times New Roman" w:cs="Times New Roman"/>
          <w:sz w:val="24"/>
          <w:szCs w:val="24"/>
        </w:rPr>
        <w:t xml:space="preserve"> občanského zákoníku, a pokud se nejedná o podstatné náležitosti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234181">
        <w:rPr>
          <w:rFonts w:ascii="Times New Roman" w:hAnsi="Times New Roman" w:cs="Times New Roman"/>
          <w:sz w:val="24"/>
          <w:szCs w:val="24"/>
        </w:rPr>
        <w:t xml:space="preserve">ájemní smlouvy, je-li či stane-li se kterékoli další ustanovení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234181">
        <w:rPr>
          <w:rFonts w:ascii="Times New Roman" w:hAnsi="Times New Roman" w:cs="Times New Roman"/>
          <w:sz w:val="24"/>
          <w:szCs w:val="24"/>
        </w:rPr>
        <w:t xml:space="preserve">ájemní smlouvy nebo jeho část neplatným či nevynutitelným rozhodnutím soudu či jiného příslušného orgánu, nebude mít tato neplatnost či nevynutitelnost vliv na platnost či vynutitelnost ostatních ustanovení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234181">
        <w:rPr>
          <w:rFonts w:ascii="Times New Roman" w:hAnsi="Times New Roman" w:cs="Times New Roman"/>
          <w:sz w:val="24"/>
          <w:szCs w:val="24"/>
        </w:rPr>
        <w:t xml:space="preserve">ájemní smlouvy nebo jejích částí. V případě shora uvedeném se obě strany zavazují neúčinné a neplatné ustanovení nahradit novým ustanovením, které bude svým účelem a významem co nejbližší ustanovení této 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9A260A">
        <w:rPr>
          <w:rFonts w:ascii="Times New Roman" w:hAnsi="Times New Roman" w:cs="Times New Roman"/>
          <w:sz w:val="24"/>
          <w:szCs w:val="24"/>
        </w:rPr>
        <w:t>odn</w:t>
      </w:r>
      <w:r w:rsidR="00234181">
        <w:rPr>
          <w:rFonts w:ascii="Times New Roman" w:hAnsi="Times New Roman" w:cs="Times New Roman"/>
          <w:sz w:val="24"/>
          <w:szCs w:val="24"/>
        </w:rPr>
        <w:t>ájemní smlouvy, jež má být nahrazeno.</w:t>
      </w:r>
    </w:p>
    <w:p w14:paraId="37CEF639" w14:textId="77777777" w:rsidR="00EC2AEF" w:rsidRDefault="00EC2AEF" w:rsidP="005D5BA5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926CE4D" w14:textId="5B085198" w:rsidR="00D629F7" w:rsidRDefault="0062730E" w:rsidP="00F00221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  <w:r w:rsidRPr="002F2DC2">
        <w:rPr>
          <w:rFonts w:ascii="Times New Roman" w:hAnsi="Times New Roman" w:cs="Times New Roman"/>
          <w:sz w:val="24"/>
          <w:szCs w:val="24"/>
        </w:rPr>
        <w:t>15.</w:t>
      </w:r>
      <w:r w:rsidR="000B2318">
        <w:rPr>
          <w:rFonts w:ascii="Times New Roman" w:hAnsi="Times New Roman" w:cs="Times New Roman"/>
          <w:sz w:val="24"/>
          <w:szCs w:val="24"/>
        </w:rPr>
        <w:t>8</w:t>
      </w:r>
      <w:r w:rsidRPr="002F2DC2">
        <w:rPr>
          <w:rFonts w:ascii="Times New Roman" w:hAnsi="Times New Roman" w:cs="Times New Roman"/>
          <w:sz w:val="24"/>
          <w:szCs w:val="24"/>
        </w:rPr>
        <w:tab/>
      </w:r>
      <w:r w:rsidR="00D629F7">
        <w:rPr>
          <w:rFonts w:ascii="Times New Roman" w:hAnsi="Times New Roman" w:cs="Times New Roman"/>
          <w:sz w:val="24"/>
          <w:szCs w:val="24"/>
        </w:rPr>
        <w:t>Podn</w:t>
      </w:r>
      <w:r w:rsidR="00D629F7" w:rsidRPr="00D629F7">
        <w:rPr>
          <w:rFonts w:ascii="Times New Roman" w:hAnsi="Times New Roman" w:cs="Times New Roman"/>
          <w:sz w:val="24"/>
          <w:szCs w:val="24"/>
        </w:rPr>
        <w:t xml:space="preserve">ájemce není oprávněn provést jednostranné započtení svých pohledávek za </w:t>
      </w:r>
      <w:r w:rsidR="00D629F7">
        <w:rPr>
          <w:rFonts w:ascii="Times New Roman" w:hAnsi="Times New Roman" w:cs="Times New Roman"/>
          <w:sz w:val="24"/>
          <w:szCs w:val="24"/>
        </w:rPr>
        <w:t>Nájemcem</w:t>
      </w:r>
      <w:r w:rsidR="00D629F7" w:rsidRPr="00D629F7">
        <w:rPr>
          <w:rFonts w:ascii="Times New Roman" w:hAnsi="Times New Roman" w:cs="Times New Roman"/>
          <w:sz w:val="24"/>
          <w:szCs w:val="24"/>
        </w:rPr>
        <w:t xml:space="preserve"> vzniklých na základě nebo v souvislosti s touto </w:t>
      </w:r>
      <w:r w:rsidR="00D629F7">
        <w:rPr>
          <w:rFonts w:ascii="Times New Roman" w:hAnsi="Times New Roman" w:cs="Times New Roman"/>
          <w:sz w:val="24"/>
          <w:szCs w:val="24"/>
        </w:rPr>
        <w:t>Podnájemní s</w:t>
      </w:r>
      <w:r w:rsidR="00D629F7" w:rsidRPr="00D629F7">
        <w:rPr>
          <w:rFonts w:ascii="Times New Roman" w:hAnsi="Times New Roman" w:cs="Times New Roman"/>
          <w:sz w:val="24"/>
          <w:szCs w:val="24"/>
        </w:rPr>
        <w:t>mlouvou.</w:t>
      </w:r>
    </w:p>
    <w:p w14:paraId="151FE42B" w14:textId="77777777" w:rsidR="00D629F7" w:rsidRDefault="00D629F7" w:rsidP="00F00221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</w:p>
    <w:p w14:paraId="08494202" w14:textId="77777777" w:rsidR="00975F20" w:rsidRDefault="00D629F7" w:rsidP="0071111F">
      <w:pPr>
        <w:tabs>
          <w:tab w:val="left" w:pos="684"/>
        </w:tabs>
        <w:ind w:left="709" w:hanging="703"/>
      </w:pPr>
      <w:r w:rsidRPr="0071111F">
        <w:rPr>
          <w:rFonts w:ascii="Times New Roman" w:hAnsi="Times New Roman" w:cs="Times New Roman"/>
          <w:sz w:val="24"/>
          <w:szCs w:val="24"/>
        </w:rPr>
        <w:t>15.9</w:t>
      </w:r>
      <w:r w:rsidRPr="0071111F">
        <w:rPr>
          <w:rFonts w:ascii="Times New Roman" w:hAnsi="Times New Roman" w:cs="Times New Roman"/>
          <w:sz w:val="24"/>
          <w:szCs w:val="24"/>
        </w:rPr>
        <w:tab/>
      </w:r>
      <w:r w:rsidRPr="00975F20">
        <w:rPr>
          <w:rFonts w:ascii="Times New Roman" w:hAnsi="Times New Roman" w:cs="Times New Roman"/>
          <w:sz w:val="24"/>
          <w:szCs w:val="24"/>
        </w:rPr>
        <w:t>Podnájemce</w:t>
      </w:r>
      <w:r w:rsidRPr="0071111F">
        <w:rPr>
          <w:rFonts w:ascii="Times New Roman" w:hAnsi="Times New Roman" w:cs="Times New Roman"/>
          <w:sz w:val="24"/>
          <w:szCs w:val="24"/>
        </w:rPr>
        <w:t xml:space="preserve"> není oprávněn bez předchozího písemného souhlasu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71111F">
        <w:rPr>
          <w:rFonts w:ascii="Times New Roman" w:hAnsi="Times New Roman" w:cs="Times New Roman"/>
          <w:sz w:val="24"/>
          <w:szCs w:val="24"/>
        </w:rPr>
        <w:t xml:space="preserve"> postoupit tuto </w:t>
      </w:r>
      <w:r>
        <w:rPr>
          <w:rFonts w:ascii="Times New Roman" w:hAnsi="Times New Roman" w:cs="Times New Roman"/>
          <w:sz w:val="24"/>
          <w:szCs w:val="24"/>
        </w:rPr>
        <w:t>Podnájemní s</w:t>
      </w:r>
      <w:r w:rsidRPr="0071111F">
        <w:rPr>
          <w:rFonts w:ascii="Times New Roman" w:hAnsi="Times New Roman" w:cs="Times New Roman"/>
          <w:sz w:val="24"/>
          <w:szCs w:val="24"/>
        </w:rPr>
        <w:t>mlouvu nebo její část na třetí osobu, jakož i postoupit jakékoliv práva či převést jakoukoliv povinnost</w:t>
      </w:r>
      <w:r w:rsidRPr="00D629F7">
        <w:rPr>
          <w:rFonts w:ascii="Times New Roman" w:hAnsi="Times New Roman" w:cs="Times New Roman"/>
          <w:sz w:val="24"/>
          <w:szCs w:val="24"/>
        </w:rPr>
        <w:t xml:space="preserve"> vyplývající mu z této </w:t>
      </w:r>
      <w:r>
        <w:rPr>
          <w:rFonts w:ascii="Times New Roman" w:hAnsi="Times New Roman" w:cs="Times New Roman"/>
          <w:sz w:val="24"/>
          <w:szCs w:val="24"/>
        </w:rPr>
        <w:t>Podnájemní s</w:t>
      </w:r>
      <w:r w:rsidRPr="0071111F">
        <w:rPr>
          <w:rFonts w:ascii="Times New Roman" w:hAnsi="Times New Roman" w:cs="Times New Roman"/>
          <w:sz w:val="24"/>
          <w:szCs w:val="24"/>
        </w:rPr>
        <w:t xml:space="preserve">mlouvy na třetí osobu bez předchozího písemného souhlasu </w:t>
      </w:r>
      <w:r w:rsidR="00975F20">
        <w:rPr>
          <w:rFonts w:ascii="Times New Roman" w:hAnsi="Times New Roman" w:cs="Times New Roman"/>
          <w:sz w:val="24"/>
          <w:szCs w:val="24"/>
        </w:rPr>
        <w:t>Nájemce</w:t>
      </w:r>
      <w:r w:rsidRPr="0071111F">
        <w:rPr>
          <w:rFonts w:ascii="Times New Roman" w:hAnsi="Times New Roman" w:cs="Times New Roman"/>
          <w:sz w:val="24"/>
          <w:szCs w:val="24"/>
        </w:rPr>
        <w:t>.</w:t>
      </w:r>
    </w:p>
    <w:p w14:paraId="74D7EE27" w14:textId="77777777" w:rsidR="00975F20" w:rsidRDefault="00975F20" w:rsidP="0071111F">
      <w:pPr>
        <w:tabs>
          <w:tab w:val="left" w:pos="684"/>
        </w:tabs>
        <w:ind w:left="709" w:hanging="703"/>
      </w:pPr>
    </w:p>
    <w:p w14:paraId="56E56440" w14:textId="77777777" w:rsidR="00452215" w:rsidRDefault="00975F20" w:rsidP="00452215">
      <w:pPr>
        <w:tabs>
          <w:tab w:val="left" w:pos="684"/>
        </w:tabs>
        <w:ind w:left="684" w:hanging="678"/>
        <w:rPr>
          <w:rFonts w:ascii="Times New Roman" w:hAnsi="Times New Roman" w:cs="Times New Roman"/>
          <w:sz w:val="24"/>
          <w:szCs w:val="24"/>
        </w:rPr>
      </w:pPr>
      <w:r w:rsidRPr="0071111F">
        <w:rPr>
          <w:rFonts w:ascii="Times New Roman" w:hAnsi="Times New Roman" w:cs="Times New Roman"/>
        </w:rPr>
        <w:t>15.10</w:t>
      </w:r>
      <w:r>
        <w:tab/>
      </w:r>
      <w:r w:rsidR="00452215">
        <w:rPr>
          <w:rFonts w:ascii="Times New Roman" w:hAnsi="Times New Roman" w:cs="Times New Roman"/>
          <w:sz w:val="24"/>
          <w:szCs w:val="24"/>
        </w:rPr>
        <w:t>Nájemce</w:t>
      </w:r>
      <w:r w:rsidR="00452215" w:rsidRPr="00975F20">
        <w:rPr>
          <w:rFonts w:ascii="Times New Roman" w:hAnsi="Times New Roman" w:cs="Times New Roman"/>
          <w:sz w:val="24"/>
          <w:szCs w:val="24"/>
        </w:rPr>
        <w:t xml:space="preserve"> je oprávněn provést jednostranné započt</w:t>
      </w:r>
      <w:r w:rsidR="00452215">
        <w:rPr>
          <w:rFonts w:ascii="Times New Roman" w:hAnsi="Times New Roman" w:cs="Times New Roman"/>
          <w:sz w:val="24"/>
          <w:szCs w:val="24"/>
        </w:rPr>
        <w:t>ení svých pohledávek za Podnájemcem</w:t>
      </w:r>
      <w:r w:rsidR="00452215" w:rsidRPr="00975F20">
        <w:rPr>
          <w:rFonts w:ascii="Times New Roman" w:hAnsi="Times New Roman" w:cs="Times New Roman"/>
          <w:sz w:val="24"/>
          <w:szCs w:val="24"/>
        </w:rPr>
        <w:t xml:space="preserve"> vzniklých na základě nebo v souvislosti s touto Smlouvou.</w:t>
      </w:r>
    </w:p>
    <w:p w14:paraId="4A36D2EE" w14:textId="77777777" w:rsidR="00452215" w:rsidRDefault="00452215" w:rsidP="0071111F">
      <w:pPr>
        <w:tabs>
          <w:tab w:val="left" w:pos="684"/>
        </w:tabs>
        <w:ind w:left="709" w:hanging="703"/>
      </w:pPr>
    </w:p>
    <w:p w14:paraId="39CF912E" w14:textId="00A9EAC9" w:rsidR="00975F20" w:rsidRDefault="00452215" w:rsidP="0071111F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</w:t>
      </w:r>
      <w:r>
        <w:rPr>
          <w:rFonts w:ascii="Times New Roman" w:hAnsi="Times New Roman" w:cs="Times New Roman"/>
          <w:sz w:val="24"/>
          <w:szCs w:val="24"/>
        </w:rPr>
        <w:tab/>
      </w:r>
      <w:r w:rsidR="00975F20">
        <w:rPr>
          <w:rFonts w:ascii="Times New Roman" w:hAnsi="Times New Roman" w:cs="Times New Roman"/>
          <w:sz w:val="24"/>
          <w:szCs w:val="24"/>
        </w:rPr>
        <w:t>Nájemce</w:t>
      </w:r>
      <w:r w:rsidR="00975F20" w:rsidRPr="00975F20">
        <w:rPr>
          <w:rFonts w:ascii="Times New Roman" w:hAnsi="Times New Roman" w:cs="Times New Roman"/>
          <w:sz w:val="24"/>
          <w:szCs w:val="24"/>
        </w:rPr>
        <w:t xml:space="preserve"> je oprávněn postoupit či zastavit své pohledávky vůči </w:t>
      </w:r>
      <w:r w:rsidR="00975F20">
        <w:rPr>
          <w:rFonts w:ascii="Times New Roman" w:hAnsi="Times New Roman" w:cs="Times New Roman"/>
          <w:sz w:val="24"/>
          <w:szCs w:val="24"/>
        </w:rPr>
        <w:t>Podnájemci</w:t>
      </w:r>
      <w:r w:rsidR="00975F20" w:rsidRPr="00975F20">
        <w:rPr>
          <w:rFonts w:ascii="Times New Roman" w:hAnsi="Times New Roman" w:cs="Times New Roman"/>
          <w:sz w:val="24"/>
          <w:szCs w:val="24"/>
        </w:rPr>
        <w:t xml:space="preserve"> dle či v souvislosti s touto </w:t>
      </w:r>
      <w:r w:rsidR="00975F20">
        <w:rPr>
          <w:rFonts w:ascii="Times New Roman" w:hAnsi="Times New Roman" w:cs="Times New Roman"/>
          <w:sz w:val="24"/>
          <w:szCs w:val="24"/>
        </w:rPr>
        <w:t>Podnájemní smlouvou</w:t>
      </w:r>
      <w:r w:rsidR="00975F20" w:rsidRPr="00975F20">
        <w:rPr>
          <w:rFonts w:ascii="Times New Roman" w:hAnsi="Times New Roman" w:cs="Times New Roman"/>
          <w:sz w:val="24"/>
          <w:szCs w:val="24"/>
        </w:rPr>
        <w:t xml:space="preserve"> ve prospěch třetí osoby. </w:t>
      </w:r>
      <w:r w:rsidR="00975F20">
        <w:rPr>
          <w:rFonts w:ascii="Times New Roman" w:hAnsi="Times New Roman" w:cs="Times New Roman"/>
          <w:sz w:val="24"/>
          <w:szCs w:val="24"/>
        </w:rPr>
        <w:t>Nájemce</w:t>
      </w:r>
      <w:r w:rsidR="00975F20" w:rsidRPr="00975F20">
        <w:rPr>
          <w:rFonts w:ascii="Times New Roman" w:hAnsi="Times New Roman" w:cs="Times New Roman"/>
          <w:sz w:val="24"/>
          <w:szCs w:val="24"/>
        </w:rPr>
        <w:t xml:space="preserve"> je dále oprávněn převést svá práva a</w:t>
      </w:r>
      <w:r w:rsidR="00975F20">
        <w:rPr>
          <w:rFonts w:ascii="Times New Roman" w:hAnsi="Times New Roman" w:cs="Times New Roman"/>
          <w:sz w:val="24"/>
          <w:szCs w:val="24"/>
        </w:rPr>
        <w:t xml:space="preserve"> povinnosti vyplývající z této Podnájemní s</w:t>
      </w:r>
      <w:r w:rsidR="00975F20" w:rsidRPr="00975F20">
        <w:rPr>
          <w:rFonts w:ascii="Times New Roman" w:hAnsi="Times New Roman" w:cs="Times New Roman"/>
          <w:sz w:val="24"/>
          <w:szCs w:val="24"/>
        </w:rPr>
        <w:t xml:space="preserve">mlouvy nebo tuto </w:t>
      </w:r>
      <w:r w:rsidR="00975F20">
        <w:rPr>
          <w:rFonts w:ascii="Times New Roman" w:hAnsi="Times New Roman" w:cs="Times New Roman"/>
          <w:sz w:val="24"/>
          <w:szCs w:val="24"/>
        </w:rPr>
        <w:t>Podnájemní smlouvu</w:t>
      </w:r>
      <w:r w:rsidR="00975F20" w:rsidRPr="00975F20">
        <w:rPr>
          <w:rFonts w:ascii="Times New Roman" w:hAnsi="Times New Roman" w:cs="Times New Roman"/>
          <w:sz w:val="24"/>
          <w:szCs w:val="24"/>
        </w:rPr>
        <w:t xml:space="preserve"> jako celek či její část na jakoukoliv třetí osobu. </w:t>
      </w:r>
      <w:r w:rsidR="00975F20">
        <w:rPr>
          <w:rFonts w:ascii="Times New Roman" w:hAnsi="Times New Roman" w:cs="Times New Roman"/>
          <w:sz w:val="24"/>
          <w:szCs w:val="24"/>
        </w:rPr>
        <w:t>Podnájemce tímto dává Nájemci</w:t>
      </w:r>
      <w:r w:rsidR="00975F20" w:rsidRPr="00975F20">
        <w:rPr>
          <w:rFonts w:ascii="Times New Roman" w:hAnsi="Times New Roman" w:cs="Times New Roman"/>
          <w:sz w:val="24"/>
          <w:szCs w:val="24"/>
        </w:rPr>
        <w:t xml:space="preserve"> s tímto převodem a/nebo postoupením svůj souhlas.</w:t>
      </w:r>
    </w:p>
    <w:p w14:paraId="1D145DD3" w14:textId="77777777" w:rsidR="00975F20" w:rsidRPr="00975F20" w:rsidRDefault="00975F20" w:rsidP="0071111F">
      <w:pPr>
        <w:tabs>
          <w:tab w:val="left" w:pos="684"/>
        </w:tabs>
        <w:ind w:left="684" w:hanging="678"/>
        <w:rPr>
          <w:rFonts w:ascii="Times New Roman" w:hAnsi="Times New Roman" w:cs="Times New Roman"/>
          <w:sz w:val="24"/>
          <w:szCs w:val="24"/>
        </w:rPr>
      </w:pPr>
    </w:p>
    <w:p w14:paraId="2FE9B902" w14:textId="5307B167" w:rsidR="00975F20" w:rsidRPr="00975F20" w:rsidRDefault="00975F20" w:rsidP="0071111F">
      <w:pPr>
        <w:tabs>
          <w:tab w:val="left" w:pos="684"/>
        </w:tabs>
        <w:ind w:left="684" w:hanging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ab/>
        <w:t>Podnájemce</w:t>
      </w:r>
      <w:r w:rsidRPr="00975F20">
        <w:rPr>
          <w:rFonts w:ascii="Times New Roman" w:hAnsi="Times New Roman" w:cs="Times New Roman"/>
          <w:sz w:val="24"/>
          <w:szCs w:val="24"/>
        </w:rPr>
        <w:t xml:space="preserve"> bere na vědomí, že ke změně ovládající osoby </w:t>
      </w:r>
      <w:r>
        <w:rPr>
          <w:rFonts w:ascii="Times New Roman" w:hAnsi="Times New Roman" w:cs="Times New Roman"/>
          <w:sz w:val="24"/>
          <w:szCs w:val="24"/>
        </w:rPr>
        <w:t>Podnájemce</w:t>
      </w:r>
      <w:r w:rsidRPr="00975F20">
        <w:rPr>
          <w:rFonts w:ascii="Times New Roman" w:hAnsi="Times New Roman" w:cs="Times New Roman"/>
          <w:sz w:val="24"/>
          <w:szCs w:val="24"/>
        </w:rPr>
        <w:t xml:space="preserve"> ve smyslu § 74 a násl. zákona č. 90/2012 Sb., o obchodních korporacích, uskutečněné zejména ve formě (i) jednoho nebo více převodů obchodního podílu; (ii) převodu akcií Podnájemce; (iii) zvýšení základního kapitálu Podnájemce, v jehož důsledku se ovládající osobou Podnájemce stane oso</w:t>
      </w:r>
      <w:r>
        <w:rPr>
          <w:rFonts w:ascii="Times New Roman" w:hAnsi="Times New Roman" w:cs="Times New Roman"/>
          <w:sz w:val="24"/>
          <w:szCs w:val="24"/>
        </w:rPr>
        <w:t>ba, která k datu uzavření této Podnájemní s</w:t>
      </w:r>
      <w:r w:rsidRPr="00975F20">
        <w:rPr>
          <w:rFonts w:ascii="Times New Roman" w:hAnsi="Times New Roman" w:cs="Times New Roman"/>
          <w:sz w:val="24"/>
          <w:szCs w:val="24"/>
        </w:rPr>
        <w:t xml:space="preserve">mlouvy ovládající osobou není; (iv) prodeje obchodního závodu Podnájemce nebo jeho části, nebo jiným způsobem s podobnými účinky, může dojít pouze s předchozím písemným souhlasem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975F20">
        <w:rPr>
          <w:rFonts w:ascii="Times New Roman" w:hAnsi="Times New Roman" w:cs="Times New Roman"/>
          <w:sz w:val="24"/>
          <w:szCs w:val="24"/>
        </w:rPr>
        <w:t xml:space="preserve">, který 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Pr="00975F20">
        <w:rPr>
          <w:rFonts w:ascii="Times New Roman" w:hAnsi="Times New Roman" w:cs="Times New Roman"/>
          <w:sz w:val="24"/>
          <w:szCs w:val="24"/>
        </w:rPr>
        <w:t xml:space="preserve"> není oprávněn bez vážného důvodu písemně sděleného P</w:t>
      </w:r>
      <w:r>
        <w:rPr>
          <w:rFonts w:ascii="Times New Roman" w:hAnsi="Times New Roman" w:cs="Times New Roman"/>
          <w:sz w:val="24"/>
          <w:szCs w:val="24"/>
        </w:rPr>
        <w:t>odnájemci</w:t>
      </w:r>
      <w:r w:rsidRPr="00975F20">
        <w:rPr>
          <w:rFonts w:ascii="Times New Roman" w:hAnsi="Times New Roman" w:cs="Times New Roman"/>
          <w:sz w:val="24"/>
          <w:szCs w:val="24"/>
        </w:rPr>
        <w:t xml:space="preserve"> odmítnout. V případě, že k takovéto změně dojde bez písemného souhlasu </w:t>
      </w:r>
      <w:r>
        <w:rPr>
          <w:rFonts w:ascii="Times New Roman" w:hAnsi="Times New Roman" w:cs="Times New Roman"/>
          <w:sz w:val="24"/>
          <w:szCs w:val="24"/>
        </w:rPr>
        <w:t>Nájemce, je Nájemce</w:t>
      </w:r>
      <w:r w:rsidRPr="00975F20">
        <w:rPr>
          <w:rFonts w:ascii="Times New Roman" w:hAnsi="Times New Roman" w:cs="Times New Roman"/>
          <w:sz w:val="24"/>
          <w:szCs w:val="24"/>
        </w:rPr>
        <w:t xml:space="preserve"> oprávněn </w:t>
      </w:r>
      <w:r>
        <w:rPr>
          <w:rFonts w:ascii="Times New Roman" w:hAnsi="Times New Roman" w:cs="Times New Roman"/>
          <w:sz w:val="24"/>
          <w:szCs w:val="24"/>
        </w:rPr>
        <w:t>tuto</w:t>
      </w:r>
      <w:r w:rsidRPr="0097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Podnájemní smlouvu v souladu s odst. 11.2 písm. i) vypovědět</w:t>
      </w:r>
      <w:r w:rsidRPr="00975F20">
        <w:rPr>
          <w:rFonts w:ascii="Times New Roman" w:hAnsi="Times New Roman" w:cs="Times New Roman"/>
          <w:sz w:val="24"/>
          <w:szCs w:val="24"/>
        </w:rPr>
        <w:t>.</w:t>
      </w:r>
    </w:p>
    <w:p w14:paraId="76399892" w14:textId="77777777" w:rsidR="00975F20" w:rsidRDefault="00975F20" w:rsidP="00F00221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</w:p>
    <w:p w14:paraId="51AC24EA" w14:textId="7859AC9A" w:rsidR="001C2922" w:rsidRDefault="0071111F" w:rsidP="00F00221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15.13</w:t>
      </w:r>
      <w:r>
        <w:rPr>
          <w:rFonts w:ascii="Times New Roman" w:hAnsi="Times New Roman" w:cs="Times New Roman"/>
          <w:sz w:val="24"/>
          <w:szCs w:val="24"/>
        </w:rPr>
        <w:tab/>
      </w:r>
      <w:r w:rsidR="001C2922">
        <w:rPr>
          <w:rFonts w:ascii="Times New Roman" w:hAnsi="Times New Roman" w:cs="Times New Roman"/>
          <w:sz w:val="24"/>
          <w:szCs w:val="24"/>
        </w:rPr>
        <w:t>S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trany se dohodly, že tato </w:t>
      </w:r>
      <w:r w:rsidR="001C2922">
        <w:rPr>
          <w:rFonts w:ascii="Times New Roman" w:hAnsi="Times New Roman" w:cs="Times New Roman"/>
          <w:sz w:val="24"/>
          <w:szCs w:val="24"/>
        </w:rPr>
        <w:t>Podnájemní s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mlouva řídí právním řádem České republiky, zejména zákonem č. 89/2012 Sb., občanský zákoník, v platném </w:t>
      </w:r>
      <w:r w:rsidR="001C2922">
        <w:rPr>
          <w:rFonts w:ascii="Times New Roman" w:hAnsi="Times New Roman" w:cs="Times New Roman"/>
          <w:sz w:val="24"/>
          <w:szCs w:val="24"/>
        </w:rPr>
        <w:t>znění. S</w:t>
      </w:r>
      <w:r w:rsidR="001C2922" w:rsidRPr="001C2922">
        <w:rPr>
          <w:rFonts w:ascii="Times New Roman" w:hAnsi="Times New Roman" w:cs="Times New Roman"/>
          <w:sz w:val="24"/>
          <w:szCs w:val="24"/>
        </w:rPr>
        <w:t>trany se výslovně dohodly, že ustanovení §</w:t>
      </w:r>
      <w:r w:rsid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F00221">
        <w:rPr>
          <w:rFonts w:ascii="Times New Roman" w:hAnsi="Times New Roman" w:cs="Times New Roman"/>
          <w:sz w:val="24"/>
          <w:szCs w:val="24"/>
        </w:rPr>
        <w:t>557;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1740 odst. 3;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>1748</w:t>
      </w:r>
      <w:r w:rsidR="00F00221">
        <w:rPr>
          <w:rFonts w:ascii="Times New Roman" w:hAnsi="Times New Roman" w:cs="Times New Roman"/>
          <w:sz w:val="24"/>
          <w:szCs w:val="24"/>
        </w:rPr>
        <w:t>;</w:t>
      </w:r>
      <w:r w:rsid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F00221">
        <w:rPr>
          <w:rFonts w:ascii="Times New Roman" w:hAnsi="Times New Roman" w:cs="Times New Roman"/>
          <w:sz w:val="24"/>
          <w:szCs w:val="24"/>
        </w:rPr>
        <w:t>§1765; § 1766;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§ 1</w:t>
      </w:r>
      <w:r w:rsidR="00F00221">
        <w:rPr>
          <w:rFonts w:ascii="Times New Roman" w:hAnsi="Times New Roman" w:cs="Times New Roman"/>
          <w:sz w:val="24"/>
          <w:szCs w:val="24"/>
        </w:rPr>
        <w:t>899;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F00221">
        <w:rPr>
          <w:rFonts w:ascii="Times New Roman" w:hAnsi="Times New Roman" w:cs="Times New Roman"/>
          <w:sz w:val="24"/>
          <w:szCs w:val="24"/>
        </w:rPr>
        <w:t>§ 1936;</w:t>
      </w:r>
      <w:r w:rsid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ust. dle třetí věty § 1949 odst. 1;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1949 odst. 2;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1950;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1951;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>1953</w:t>
      </w:r>
      <w:r w:rsidR="001C2922">
        <w:rPr>
          <w:rFonts w:ascii="Times New Roman" w:hAnsi="Times New Roman" w:cs="Times New Roman"/>
          <w:sz w:val="24"/>
          <w:szCs w:val="24"/>
        </w:rPr>
        <w:t xml:space="preserve">; § </w:t>
      </w:r>
      <w:r w:rsidR="001C2922" w:rsidRPr="001C2922">
        <w:rPr>
          <w:rFonts w:ascii="Times New Roman" w:hAnsi="Times New Roman" w:cs="Times New Roman"/>
          <w:sz w:val="24"/>
          <w:szCs w:val="24"/>
        </w:rPr>
        <w:t>1971</w:t>
      </w:r>
      <w:r w:rsidR="001C2922">
        <w:rPr>
          <w:rFonts w:ascii="Times New Roman" w:hAnsi="Times New Roman" w:cs="Times New Roman"/>
          <w:sz w:val="24"/>
          <w:szCs w:val="24"/>
        </w:rPr>
        <w:t xml:space="preserve">; 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§ 1977 až § </w:t>
      </w:r>
      <w:r w:rsidR="001C2922" w:rsidRPr="001C2922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F00221">
        <w:rPr>
          <w:rFonts w:ascii="Times New Roman" w:hAnsi="Times New Roman" w:cs="Times New Roman"/>
          <w:sz w:val="24"/>
          <w:szCs w:val="24"/>
        </w:rPr>
        <w:t>79;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>1995 odst. 2</w:t>
      </w:r>
      <w:r w:rsidR="001C2922">
        <w:rPr>
          <w:rFonts w:ascii="Times New Roman" w:hAnsi="Times New Roman" w:cs="Times New Roman"/>
          <w:sz w:val="24"/>
          <w:szCs w:val="24"/>
        </w:rPr>
        <w:t xml:space="preserve">; </w:t>
      </w:r>
      <w:r w:rsidR="00F00221">
        <w:rPr>
          <w:rFonts w:ascii="Times New Roman" w:hAnsi="Times New Roman" w:cs="Times New Roman"/>
          <w:sz w:val="24"/>
          <w:szCs w:val="24"/>
        </w:rPr>
        <w:t>§ 2000;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§ 2002 až §</w:t>
      </w:r>
      <w:r w:rsidR="00F00221">
        <w:rPr>
          <w:rFonts w:ascii="Times New Roman" w:hAnsi="Times New Roman" w:cs="Times New Roman"/>
          <w:sz w:val="24"/>
          <w:szCs w:val="24"/>
        </w:rPr>
        <w:t xml:space="preserve"> 2004;</w:t>
      </w:r>
      <w:r w:rsidR="001C2922">
        <w:rPr>
          <w:rFonts w:ascii="Times New Roman" w:hAnsi="Times New Roman" w:cs="Times New Roman"/>
          <w:sz w:val="24"/>
          <w:szCs w:val="24"/>
        </w:rPr>
        <w:t xml:space="preserve"> § 2050; § </w:t>
      </w:r>
      <w:r w:rsidR="001C2922" w:rsidRPr="001C2922">
        <w:rPr>
          <w:rFonts w:ascii="Times New Roman" w:hAnsi="Times New Roman" w:cs="Times New Roman"/>
          <w:sz w:val="24"/>
          <w:szCs w:val="24"/>
        </w:rPr>
        <w:t>2053</w:t>
      </w:r>
      <w:r w:rsidR="001C2922">
        <w:rPr>
          <w:rFonts w:ascii="Times New Roman" w:hAnsi="Times New Roman" w:cs="Times New Roman"/>
          <w:sz w:val="24"/>
          <w:szCs w:val="24"/>
        </w:rPr>
        <w:t>; § 2208; § 2210 odst. 2 a 3;</w:t>
      </w:r>
      <w:r w:rsidR="00F00221">
        <w:rPr>
          <w:rFonts w:ascii="Times New Roman" w:hAnsi="Times New Roman" w:cs="Times New Roman"/>
          <w:sz w:val="24"/>
          <w:szCs w:val="24"/>
        </w:rPr>
        <w:t xml:space="preserve"> § 2212;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§ 2220 odst. 1</w:t>
      </w:r>
      <w:r w:rsidR="00F00221">
        <w:rPr>
          <w:rFonts w:ascii="Times New Roman" w:hAnsi="Times New Roman" w:cs="Times New Roman"/>
          <w:sz w:val="24"/>
          <w:szCs w:val="24"/>
        </w:rPr>
        <w:t>;</w:t>
      </w:r>
      <w:r w:rsid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1C2922" w:rsidRPr="001C2922">
        <w:rPr>
          <w:rFonts w:ascii="Times New Roman" w:hAnsi="Times New Roman" w:cs="Times New Roman"/>
          <w:sz w:val="24"/>
          <w:szCs w:val="24"/>
        </w:rPr>
        <w:t>§ 2223</w:t>
      </w:r>
      <w:r w:rsidR="00F00221">
        <w:rPr>
          <w:rFonts w:ascii="Times New Roman" w:hAnsi="Times New Roman" w:cs="Times New Roman"/>
          <w:sz w:val="24"/>
          <w:szCs w:val="24"/>
        </w:rPr>
        <w:t>; § 2226; §2227; § 2230;</w:t>
      </w:r>
      <w:r w:rsidR="001C2922">
        <w:rPr>
          <w:rFonts w:ascii="Times New Roman" w:hAnsi="Times New Roman" w:cs="Times New Roman"/>
          <w:sz w:val="24"/>
          <w:szCs w:val="24"/>
        </w:rPr>
        <w:t xml:space="preserve"> § 2232</w:t>
      </w:r>
      <w:r w:rsidR="00F00221">
        <w:rPr>
          <w:rFonts w:ascii="Times New Roman" w:hAnsi="Times New Roman" w:cs="Times New Roman"/>
          <w:sz w:val="24"/>
          <w:szCs w:val="24"/>
        </w:rPr>
        <w:t>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</w:t>
      </w:r>
      <w:r w:rsidR="001C2922">
        <w:rPr>
          <w:rFonts w:ascii="Times New Roman" w:hAnsi="Times New Roman" w:cs="Times New Roman"/>
          <w:sz w:val="24"/>
          <w:szCs w:val="24"/>
        </w:rPr>
        <w:t xml:space="preserve">§ </w:t>
      </w:r>
      <w:r w:rsidR="001C2922" w:rsidRPr="001C2922">
        <w:rPr>
          <w:rFonts w:ascii="Times New Roman" w:hAnsi="Times New Roman" w:cs="Times New Roman"/>
          <w:sz w:val="24"/>
          <w:szCs w:val="24"/>
        </w:rPr>
        <w:t>2247</w:t>
      </w:r>
      <w:r w:rsidR="001C2922">
        <w:rPr>
          <w:rFonts w:ascii="Times New Roman" w:hAnsi="Times New Roman" w:cs="Times New Roman"/>
          <w:sz w:val="24"/>
          <w:szCs w:val="24"/>
        </w:rPr>
        <w:t xml:space="preserve">; </w:t>
      </w:r>
      <w:r w:rsidR="001C2922" w:rsidRPr="001C2922">
        <w:rPr>
          <w:rFonts w:ascii="Times New Roman" w:hAnsi="Times New Roman" w:cs="Times New Roman"/>
          <w:sz w:val="24"/>
          <w:szCs w:val="24"/>
        </w:rPr>
        <w:t>§</w:t>
      </w:r>
      <w:r w:rsidR="00F00221">
        <w:rPr>
          <w:rFonts w:ascii="Times New Roman" w:hAnsi="Times New Roman" w:cs="Times New Roman"/>
          <w:sz w:val="24"/>
          <w:szCs w:val="24"/>
        </w:rPr>
        <w:t xml:space="preserve"> 2285; § 2287; § 2303 až § 2305;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§ 23</w:t>
      </w:r>
      <w:r w:rsidR="00F00221">
        <w:rPr>
          <w:rFonts w:ascii="Times New Roman" w:hAnsi="Times New Roman" w:cs="Times New Roman"/>
          <w:sz w:val="24"/>
          <w:szCs w:val="24"/>
        </w:rPr>
        <w:t>08; § 2310 až § 2312;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§ 2314 a</w:t>
      </w:r>
      <w:r w:rsidR="001C2922">
        <w:rPr>
          <w:rFonts w:ascii="Times New Roman" w:hAnsi="Times New Roman" w:cs="Times New Roman"/>
          <w:sz w:val="24"/>
          <w:szCs w:val="24"/>
        </w:rPr>
        <w:t>ž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§ 2315 zákona č. 89/2012 Sb., občanský zákoník, ve znění pozdějších předpisů, se</w:t>
      </w:r>
      <w:r w:rsidR="001C2922">
        <w:rPr>
          <w:rFonts w:ascii="Times New Roman" w:hAnsi="Times New Roman" w:cs="Times New Roman"/>
          <w:sz w:val="24"/>
          <w:szCs w:val="24"/>
        </w:rPr>
        <w:t xml:space="preserve"> na Podnájemní s</w:t>
      </w:r>
      <w:r w:rsidR="001C2922" w:rsidRPr="001C2922">
        <w:rPr>
          <w:rFonts w:ascii="Times New Roman" w:hAnsi="Times New Roman" w:cs="Times New Roman"/>
          <w:sz w:val="24"/>
          <w:szCs w:val="24"/>
        </w:rPr>
        <w:t>mlouvu nepoužijí.</w:t>
      </w:r>
    </w:p>
    <w:p w14:paraId="59287BDA" w14:textId="77777777" w:rsidR="001C2922" w:rsidRDefault="001C2922" w:rsidP="001C2922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</w:p>
    <w:p w14:paraId="7B762E39" w14:textId="36BF0BE0" w:rsidR="001C2922" w:rsidRDefault="0071111F" w:rsidP="001C2922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15.14</w:t>
      </w:r>
      <w:r w:rsidR="001C2922">
        <w:rPr>
          <w:rFonts w:ascii="Times New Roman" w:hAnsi="Times New Roman" w:cs="Times New Roman"/>
          <w:sz w:val="24"/>
          <w:szCs w:val="24"/>
        </w:rPr>
        <w:tab/>
        <w:t>Podn</w:t>
      </w:r>
      <w:r w:rsidR="001C2922" w:rsidRPr="001C2922">
        <w:rPr>
          <w:rFonts w:ascii="Times New Roman" w:hAnsi="Times New Roman" w:cs="Times New Roman"/>
          <w:sz w:val="24"/>
          <w:szCs w:val="24"/>
        </w:rPr>
        <w:t>ájemce tímt</w:t>
      </w:r>
      <w:r w:rsidR="001C2922">
        <w:rPr>
          <w:rFonts w:ascii="Times New Roman" w:hAnsi="Times New Roman" w:cs="Times New Roman"/>
          <w:sz w:val="24"/>
          <w:szCs w:val="24"/>
        </w:rPr>
        <w:t>o prohlašuje, že podpisem této Podnájemní s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mlouvy na sebe bere nebezpečí změny okolností, která by mohla založit zvlášť hrubý nepoměr v právech a povinnostech </w:t>
      </w:r>
      <w:r w:rsidR="001C2922">
        <w:rPr>
          <w:rFonts w:ascii="Times New Roman" w:hAnsi="Times New Roman" w:cs="Times New Roman"/>
          <w:sz w:val="24"/>
          <w:szCs w:val="24"/>
        </w:rPr>
        <w:t>S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tran a není tedy oprávněn domáhat se po </w:t>
      </w:r>
      <w:r w:rsidR="001C2922">
        <w:rPr>
          <w:rFonts w:ascii="Times New Roman" w:hAnsi="Times New Roman" w:cs="Times New Roman"/>
          <w:sz w:val="24"/>
          <w:szCs w:val="24"/>
        </w:rPr>
        <w:t>Nájemci</w:t>
      </w:r>
      <w:r w:rsidR="001C2922" w:rsidRPr="001C2922">
        <w:rPr>
          <w:rFonts w:ascii="Times New Roman" w:hAnsi="Times New Roman" w:cs="Times New Roman"/>
          <w:sz w:val="24"/>
          <w:szCs w:val="24"/>
        </w:rPr>
        <w:t xml:space="preserve"> a/nebo soudně obnovení </w:t>
      </w:r>
      <w:r w:rsidR="001C2922">
        <w:rPr>
          <w:rFonts w:ascii="Times New Roman" w:hAnsi="Times New Roman" w:cs="Times New Roman"/>
          <w:sz w:val="24"/>
          <w:szCs w:val="24"/>
        </w:rPr>
        <w:t>jednání o této Podnájemní s</w:t>
      </w:r>
      <w:r w:rsidR="001C2922" w:rsidRPr="001C2922">
        <w:rPr>
          <w:rFonts w:ascii="Times New Roman" w:hAnsi="Times New Roman" w:cs="Times New Roman"/>
          <w:sz w:val="24"/>
          <w:szCs w:val="24"/>
        </w:rPr>
        <w:t>mlouvě z důvodu podstatné změny okolností zakládající hrubý nepoměr v pr</w:t>
      </w:r>
      <w:r w:rsidR="001C2922">
        <w:rPr>
          <w:rFonts w:ascii="Times New Roman" w:hAnsi="Times New Roman" w:cs="Times New Roman"/>
          <w:sz w:val="24"/>
          <w:szCs w:val="24"/>
        </w:rPr>
        <w:t>ávech a povinnostech S</w:t>
      </w:r>
      <w:r w:rsidR="001C2922" w:rsidRPr="001C2922">
        <w:rPr>
          <w:rFonts w:ascii="Times New Roman" w:hAnsi="Times New Roman" w:cs="Times New Roman"/>
          <w:sz w:val="24"/>
          <w:szCs w:val="24"/>
        </w:rPr>
        <w:t>tran.</w:t>
      </w:r>
    </w:p>
    <w:p w14:paraId="5C211FFF" w14:textId="77777777" w:rsidR="001C2922" w:rsidRDefault="001C2922" w:rsidP="0071111F">
      <w:pPr>
        <w:tabs>
          <w:tab w:val="left" w:pos="6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FD70675" w14:textId="3A3F9494" w:rsidR="002F2DC2" w:rsidRPr="002F2DC2" w:rsidRDefault="0071111F" w:rsidP="002F2DC2">
      <w:pPr>
        <w:tabs>
          <w:tab w:val="left" w:pos="684"/>
        </w:tabs>
        <w:ind w:left="709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="00452215">
        <w:rPr>
          <w:rFonts w:ascii="Times New Roman" w:hAnsi="Times New Roman" w:cs="Times New Roman"/>
          <w:sz w:val="24"/>
          <w:szCs w:val="24"/>
        </w:rPr>
        <w:t>5</w:t>
      </w:r>
      <w:r w:rsidR="00F00221">
        <w:rPr>
          <w:rFonts w:ascii="Times New Roman" w:hAnsi="Times New Roman" w:cs="Times New Roman"/>
          <w:sz w:val="24"/>
          <w:szCs w:val="24"/>
        </w:rPr>
        <w:tab/>
      </w:r>
      <w:r w:rsidR="002F2DC2" w:rsidRPr="002F2DC2">
        <w:rPr>
          <w:rFonts w:ascii="Times New Roman" w:hAnsi="Times New Roman" w:cs="Times New Roman"/>
          <w:sz w:val="24"/>
          <w:szCs w:val="24"/>
        </w:rPr>
        <w:t>Podn</w:t>
      </w:r>
      <w:r w:rsidR="00465586" w:rsidRPr="002F2DC2">
        <w:rPr>
          <w:rFonts w:ascii="Times New Roman" w:hAnsi="Times New Roman" w:cs="Times New Roman"/>
          <w:sz w:val="24"/>
          <w:szCs w:val="24"/>
        </w:rPr>
        <w:t xml:space="preserve">ájemní smlouva </w:t>
      </w:r>
      <w:r w:rsidR="002F2DC2" w:rsidRPr="002F2DC2">
        <w:rPr>
          <w:rFonts w:ascii="Times New Roman" w:hAnsi="Times New Roman" w:cs="Times New Roman"/>
          <w:sz w:val="24"/>
          <w:szCs w:val="24"/>
        </w:rPr>
        <w:t xml:space="preserve">bude Nájemcem zveřejněna </w:t>
      </w:r>
      <w:r w:rsidR="002F2DC2" w:rsidRPr="002F2DC2">
        <w:rPr>
          <w:rFonts w:ascii="Times New Roman" w:hAnsi="Times New Roman" w:cs="Times New Roman"/>
          <w:color w:val="000000"/>
          <w:sz w:val="24"/>
          <w:szCs w:val="24"/>
        </w:rPr>
        <w:t>ve smyslu příslušných ustanovení zákona č. 340/2015 Sb. v platném znění.</w:t>
      </w:r>
      <w:r w:rsidR="002F2DC2" w:rsidRPr="002F2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A1E9B" w14:textId="77777777" w:rsidR="00465586" w:rsidRPr="002F2DC2" w:rsidRDefault="00465586" w:rsidP="0062730E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14:paraId="47AFA86A" w14:textId="7D782759" w:rsidR="00465586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1111F">
        <w:rPr>
          <w:rFonts w:ascii="Times New Roman" w:hAnsi="Times New Roman" w:cs="Times New Roman"/>
          <w:sz w:val="24"/>
          <w:szCs w:val="24"/>
        </w:rPr>
        <w:t>1</w:t>
      </w:r>
      <w:r w:rsidR="004522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2F2DC2">
        <w:rPr>
          <w:rFonts w:ascii="Times New Roman" w:hAnsi="Times New Roman" w:cs="Times New Roman"/>
          <w:sz w:val="24"/>
          <w:szCs w:val="24"/>
        </w:rPr>
        <w:t>Podn</w:t>
      </w:r>
      <w:r w:rsidR="00465586">
        <w:rPr>
          <w:rFonts w:ascii="Times New Roman" w:hAnsi="Times New Roman" w:cs="Times New Roman"/>
          <w:sz w:val="24"/>
          <w:szCs w:val="24"/>
        </w:rPr>
        <w:t>ájemní smlouva se řídí platnými právními předpisy České republiky.</w:t>
      </w:r>
      <w:r w:rsidR="002F2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8CFE8" w14:textId="77777777" w:rsidR="00465586" w:rsidRDefault="00465586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242140B" w14:textId="058A6DE8" w:rsidR="00465586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="004522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2F2DC2">
        <w:rPr>
          <w:rFonts w:ascii="Times New Roman" w:hAnsi="Times New Roman" w:cs="Times New Roman"/>
          <w:sz w:val="24"/>
          <w:szCs w:val="24"/>
        </w:rPr>
        <w:t xml:space="preserve">Podnájemní smlouva </w:t>
      </w:r>
      <w:r w:rsidR="00465586" w:rsidRPr="002F2DC2">
        <w:rPr>
          <w:rFonts w:ascii="Times New Roman" w:hAnsi="Times New Roman"/>
          <w:sz w:val="24"/>
        </w:rPr>
        <w:t>je sepsána v</w:t>
      </w:r>
      <w:r w:rsidR="002F2DC2">
        <w:rPr>
          <w:rFonts w:ascii="Times New Roman" w:hAnsi="Times New Roman"/>
          <w:sz w:val="24"/>
        </w:rPr>
        <w:t xml:space="preserve">e třech </w:t>
      </w:r>
      <w:r w:rsidR="00465586" w:rsidRPr="002F2DC2">
        <w:rPr>
          <w:rFonts w:ascii="Times New Roman" w:hAnsi="Times New Roman"/>
          <w:sz w:val="24"/>
        </w:rPr>
        <w:t>(</w:t>
      </w:r>
      <w:r w:rsidR="002F2DC2">
        <w:rPr>
          <w:rFonts w:ascii="Times New Roman" w:hAnsi="Times New Roman"/>
          <w:sz w:val="24"/>
        </w:rPr>
        <w:t>3</w:t>
      </w:r>
      <w:r w:rsidR="00465586" w:rsidRPr="002F2DC2">
        <w:rPr>
          <w:rFonts w:ascii="Times New Roman" w:hAnsi="Times New Roman"/>
          <w:sz w:val="24"/>
        </w:rPr>
        <w:t xml:space="preserve">) stejnopisech, z nichž </w:t>
      </w:r>
      <w:r w:rsidR="002F2DC2">
        <w:rPr>
          <w:rFonts w:ascii="Times New Roman" w:hAnsi="Times New Roman"/>
          <w:sz w:val="24"/>
        </w:rPr>
        <w:t xml:space="preserve">Nájemce </w:t>
      </w:r>
      <w:r w:rsidR="00465586" w:rsidRPr="002F2DC2">
        <w:rPr>
          <w:rFonts w:ascii="Times New Roman" w:hAnsi="Times New Roman"/>
          <w:sz w:val="24"/>
        </w:rPr>
        <w:t xml:space="preserve">obdrží </w:t>
      </w:r>
      <w:r w:rsidR="002F2DC2">
        <w:rPr>
          <w:rFonts w:ascii="Times New Roman" w:hAnsi="Times New Roman"/>
          <w:sz w:val="24"/>
        </w:rPr>
        <w:t>dva (2) stejnopisy smlouvy a Podná</w:t>
      </w:r>
      <w:r w:rsidR="00465586" w:rsidRPr="002F2DC2">
        <w:rPr>
          <w:rFonts w:ascii="Times New Roman" w:hAnsi="Times New Roman"/>
          <w:sz w:val="24"/>
        </w:rPr>
        <w:t xml:space="preserve">jemce </w:t>
      </w:r>
      <w:r w:rsidR="002F2DC2">
        <w:rPr>
          <w:rFonts w:ascii="Times New Roman" w:hAnsi="Times New Roman"/>
          <w:sz w:val="24"/>
        </w:rPr>
        <w:t>obdrží jeden (1) stejnopis smlouvy.</w:t>
      </w:r>
    </w:p>
    <w:p w14:paraId="501C57A2" w14:textId="77777777" w:rsidR="00465586" w:rsidRDefault="00465586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A5ABE9C" w14:textId="2AA71867" w:rsidR="00465586" w:rsidRDefault="0062730E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="004522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465586">
        <w:rPr>
          <w:rFonts w:ascii="Times New Roman" w:hAnsi="Times New Roman" w:cs="Times New Roman"/>
          <w:sz w:val="24"/>
          <w:szCs w:val="24"/>
        </w:rPr>
        <w:t>Následujíc</w:t>
      </w:r>
      <w:r w:rsidR="00781E52">
        <w:rPr>
          <w:rFonts w:ascii="Times New Roman" w:hAnsi="Times New Roman" w:cs="Times New Roman"/>
          <w:sz w:val="24"/>
          <w:szCs w:val="24"/>
        </w:rPr>
        <w:t>í přílohy jsou připojeny k </w:t>
      </w:r>
      <w:r w:rsidR="00485122">
        <w:rPr>
          <w:rFonts w:ascii="Times New Roman" w:hAnsi="Times New Roman" w:cs="Times New Roman"/>
          <w:sz w:val="24"/>
          <w:szCs w:val="24"/>
        </w:rPr>
        <w:t>P</w:t>
      </w:r>
      <w:r w:rsidR="002F2DC2">
        <w:rPr>
          <w:rFonts w:ascii="Times New Roman" w:hAnsi="Times New Roman" w:cs="Times New Roman"/>
          <w:sz w:val="24"/>
          <w:szCs w:val="24"/>
        </w:rPr>
        <w:t>odn</w:t>
      </w:r>
      <w:r w:rsidR="00465586">
        <w:rPr>
          <w:rFonts w:ascii="Times New Roman" w:hAnsi="Times New Roman" w:cs="Times New Roman"/>
          <w:sz w:val="24"/>
          <w:szCs w:val="24"/>
        </w:rPr>
        <w:t>ájemní smlouvě a tvoří její neoddělitelnou součást:</w:t>
      </w:r>
    </w:p>
    <w:p w14:paraId="45283683" w14:textId="77777777" w:rsidR="00465586" w:rsidRDefault="00465586" w:rsidP="00D919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E8E0348" w14:textId="49423356" w:rsidR="00465586" w:rsidRDefault="00465586" w:rsidP="002F2DC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066001">
        <w:rPr>
          <w:rFonts w:ascii="Times New Roman" w:hAnsi="Times New Roman" w:cs="Times New Roman"/>
          <w:sz w:val="24"/>
          <w:szCs w:val="24"/>
        </w:rPr>
        <w:t>1:</w:t>
      </w:r>
      <w:r w:rsidR="00905107">
        <w:rPr>
          <w:rFonts w:ascii="Times New Roman" w:hAnsi="Times New Roman" w:cs="Times New Roman"/>
          <w:sz w:val="24"/>
          <w:szCs w:val="24"/>
        </w:rPr>
        <w:t xml:space="preserve"> Výpis z</w:t>
      </w:r>
      <w:r w:rsidR="002F2DC2">
        <w:rPr>
          <w:rFonts w:ascii="Times New Roman" w:hAnsi="Times New Roman" w:cs="Times New Roman"/>
          <w:sz w:val="24"/>
          <w:szCs w:val="24"/>
        </w:rPr>
        <w:t xml:space="preserve"> katastru nemovitosti na Předmět podnájmu </w:t>
      </w:r>
    </w:p>
    <w:p w14:paraId="1B0EACAB" w14:textId="77777777" w:rsidR="00485122" w:rsidRDefault="00485122" w:rsidP="002F2DC2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31CFDF1" w14:textId="652C200A" w:rsidR="00461AD2" w:rsidRDefault="0062730E" w:rsidP="000E7218">
      <w:pPr>
        <w:widowControl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5221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="00461AD2">
        <w:rPr>
          <w:rFonts w:ascii="Times New Roman" w:hAnsi="Times New Roman" w:cs="Times New Roman"/>
          <w:sz w:val="24"/>
          <w:szCs w:val="24"/>
        </w:rPr>
        <w:t>Na důkaz toho připojují své podpisy</w:t>
      </w:r>
      <w:r w:rsidR="002F2DC2">
        <w:rPr>
          <w:rFonts w:ascii="Times New Roman" w:hAnsi="Times New Roman" w:cs="Times New Roman"/>
          <w:sz w:val="24"/>
          <w:szCs w:val="24"/>
        </w:rPr>
        <w:t xml:space="preserve"> prostřednictvím svých statutárních zástupců</w:t>
      </w:r>
      <w:r w:rsidR="00461AD2">
        <w:rPr>
          <w:rFonts w:ascii="Times New Roman" w:hAnsi="Times New Roman" w:cs="Times New Roman"/>
          <w:sz w:val="24"/>
          <w:szCs w:val="24"/>
        </w:rPr>
        <w:t>.</w:t>
      </w:r>
    </w:p>
    <w:p w14:paraId="282C6EE6" w14:textId="77777777" w:rsidR="00EB46F0" w:rsidRDefault="00EB46F0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6B50C54" w14:textId="77777777" w:rsidR="002F2DC2" w:rsidRDefault="002F2DC2" w:rsidP="0062730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1E13298" w14:textId="0CE7DF63" w:rsidR="002F2DC2" w:rsidRPr="002F2DC2" w:rsidRDefault="002F2DC2" w:rsidP="002F2DC2">
      <w:pPr>
        <w:pStyle w:val="Body"/>
        <w:spacing w:line="300" w:lineRule="exact"/>
        <w:rPr>
          <w:rFonts w:ascii="Times New Roman" w:hAnsi="Times New Roman"/>
          <w:sz w:val="24"/>
          <w:szCs w:val="24"/>
          <w:lang w:val="cs-CZ"/>
        </w:rPr>
      </w:pPr>
      <w:r w:rsidRPr="002F2DC2">
        <w:rPr>
          <w:rFonts w:ascii="Times New Roman" w:hAnsi="Times New Roman"/>
          <w:sz w:val="24"/>
          <w:szCs w:val="24"/>
          <w:lang w:val="cs-CZ"/>
        </w:rPr>
        <w:t>V ___________ dne __________</w:t>
      </w:r>
      <w:r w:rsidRPr="002F2DC2">
        <w:rPr>
          <w:rFonts w:ascii="Times New Roman" w:hAnsi="Times New Roman"/>
          <w:sz w:val="24"/>
          <w:szCs w:val="24"/>
          <w:lang w:val="cs-CZ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        </w:t>
      </w:r>
      <w:r w:rsidRPr="002F2DC2">
        <w:rPr>
          <w:rFonts w:ascii="Times New Roman" w:hAnsi="Times New Roman"/>
          <w:sz w:val="24"/>
          <w:szCs w:val="24"/>
          <w:lang w:val="cs-CZ"/>
        </w:rPr>
        <w:t xml:space="preserve">V ___________ dne __________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4"/>
        <w:gridCol w:w="3702"/>
        <w:gridCol w:w="496"/>
        <w:gridCol w:w="1019"/>
        <w:gridCol w:w="3582"/>
      </w:tblGrid>
      <w:tr w:rsidR="002F2DC2" w:rsidRPr="002F2DC2" w14:paraId="202E7498" w14:textId="77777777" w:rsidTr="000A245D">
        <w:trPr>
          <w:cantSplit/>
        </w:trPr>
        <w:tc>
          <w:tcPr>
            <w:tcW w:w="4736" w:type="dxa"/>
            <w:gridSpan w:val="2"/>
          </w:tcPr>
          <w:p w14:paraId="3A1230E2" w14:textId="77777777" w:rsidR="000A245D" w:rsidRDefault="000A245D" w:rsidP="002F2DC2">
            <w:pPr>
              <w:spacing w:line="30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198AB1" w14:textId="0274833E" w:rsidR="002F2DC2" w:rsidRPr="002F2DC2" w:rsidRDefault="002F2DC2" w:rsidP="002F2DC2">
            <w:pPr>
              <w:spacing w:line="30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F2DC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ájemce:</w:t>
            </w:r>
          </w:p>
        </w:tc>
        <w:tc>
          <w:tcPr>
            <w:tcW w:w="496" w:type="dxa"/>
          </w:tcPr>
          <w:p w14:paraId="6DEA6E0E" w14:textId="77777777" w:rsidR="002F2DC2" w:rsidRPr="002F2DC2" w:rsidRDefault="002F2DC2" w:rsidP="00224020">
            <w:pPr>
              <w:spacing w:line="30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14:paraId="66EA0F96" w14:textId="77777777" w:rsidR="000A245D" w:rsidRDefault="000A245D" w:rsidP="002F2DC2">
            <w:pPr>
              <w:spacing w:line="30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8D1369" w14:textId="28FEDB0A" w:rsidR="002F2DC2" w:rsidRPr="002F2DC2" w:rsidRDefault="002F2DC2" w:rsidP="002F2DC2">
            <w:pPr>
              <w:spacing w:line="30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2F2DC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odnájemce:</w:t>
            </w:r>
          </w:p>
        </w:tc>
      </w:tr>
      <w:tr w:rsidR="002F2DC2" w:rsidRPr="002F2DC2" w14:paraId="4D4F5407" w14:textId="77777777" w:rsidTr="000A245D">
        <w:trPr>
          <w:cantSplit/>
        </w:trPr>
        <w:tc>
          <w:tcPr>
            <w:tcW w:w="4736" w:type="dxa"/>
            <w:gridSpan w:val="2"/>
          </w:tcPr>
          <w:p w14:paraId="313BAFB4" w14:textId="77777777" w:rsidR="002F2DC2" w:rsidRPr="002F2DC2" w:rsidRDefault="002F2DC2" w:rsidP="00224020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66FA" w14:textId="77777777" w:rsidR="002F2DC2" w:rsidRPr="002F2DC2" w:rsidRDefault="002F2DC2" w:rsidP="00224020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Obecní dům, a.s.</w:t>
            </w:r>
          </w:p>
          <w:p w14:paraId="2B0B75D0" w14:textId="77777777" w:rsidR="002F2DC2" w:rsidRPr="002F2DC2" w:rsidRDefault="002F2DC2" w:rsidP="00224020">
            <w:pPr>
              <w:spacing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14:paraId="0EB974C9" w14:textId="77777777" w:rsidR="002F2DC2" w:rsidRPr="002F2DC2" w:rsidRDefault="002F2DC2" w:rsidP="00224020">
            <w:pPr>
              <w:spacing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</w:tcPr>
          <w:p w14:paraId="7BC1EBB4" w14:textId="77777777" w:rsidR="002F2DC2" w:rsidRPr="002F2DC2" w:rsidRDefault="002F2DC2" w:rsidP="00224020">
            <w:pPr>
              <w:spacing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14:paraId="597C4A6E" w14:textId="77777777" w:rsidR="002F2DC2" w:rsidRPr="002F2DC2" w:rsidRDefault="002F2DC2" w:rsidP="00224020">
            <w:pPr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40497C" w14:textId="23FDDBBA" w:rsidR="002F2DC2" w:rsidRPr="002F2DC2" w:rsidRDefault="0043432F" w:rsidP="00224020">
            <w:pPr>
              <w:spacing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xxxxxxxxxxxxxxxxxxxxxxxxxxxxxxx</w:t>
            </w:r>
          </w:p>
          <w:p w14:paraId="0D4FE6A1" w14:textId="77777777" w:rsidR="002F2DC2" w:rsidRPr="002F2DC2" w:rsidRDefault="002F2DC2" w:rsidP="00224020">
            <w:pPr>
              <w:spacing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DC2" w:rsidRPr="002F2DC2" w14:paraId="75FE66BA" w14:textId="77777777" w:rsidTr="000A245D">
        <w:tc>
          <w:tcPr>
            <w:tcW w:w="1034" w:type="dxa"/>
          </w:tcPr>
          <w:p w14:paraId="77576A74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Podpis:</w:t>
            </w:r>
          </w:p>
        </w:tc>
        <w:tc>
          <w:tcPr>
            <w:tcW w:w="3702" w:type="dxa"/>
          </w:tcPr>
          <w:p w14:paraId="6F9BE324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496" w:type="dxa"/>
          </w:tcPr>
          <w:p w14:paraId="4A65D7C9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0140FAA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Podpis:</w:t>
            </w:r>
          </w:p>
        </w:tc>
        <w:tc>
          <w:tcPr>
            <w:tcW w:w="3582" w:type="dxa"/>
          </w:tcPr>
          <w:p w14:paraId="5CA9B7D6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2F2DC2" w:rsidRPr="002F2DC2" w14:paraId="62997D0D" w14:textId="77777777" w:rsidTr="000A245D">
        <w:tc>
          <w:tcPr>
            <w:tcW w:w="1034" w:type="dxa"/>
          </w:tcPr>
          <w:p w14:paraId="3BB7F38B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3702" w:type="dxa"/>
          </w:tcPr>
          <w:p w14:paraId="1B06ECA5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Mgr. Vlastimil Ježek</w:t>
            </w:r>
          </w:p>
        </w:tc>
        <w:tc>
          <w:tcPr>
            <w:tcW w:w="496" w:type="dxa"/>
          </w:tcPr>
          <w:p w14:paraId="73B144EA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2ADB014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3582" w:type="dxa"/>
          </w:tcPr>
          <w:p w14:paraId="0C48DED6" w14:textId="68FBF849" w:rsidR="002F2DC2" w:rsidRPr="002F2DC2" w:rsidRDefault="0043432F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r w:rsidR="002F2DC2"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DC2" w:rsidRPr="002F2DC2" w14:paraId="3E71082B" w14:textId="77777777" w:rsidTr="000A245D">
        <w:tc>
          <w:tcPr>
            <w:tcW w:w="1034" w:type="dxa"/>
          </w:tcPr>
          <w:p w14:paraId="355F363D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Funkce:</w:t>
            </w:r>
          </w:p>
        </w:tc>
        <w:tc>
          <w:tcPr>
            <w:tcW w:w="3702" w:type="dxa"/>
          </w:tcPr>
          <w:p w14:paraId="20B085D3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předseda představenstva </w:t>
            </w:r>
          </w:p>
        </w:tc>
        <w:tc>
          <w:tcPr>
            <w:tcW w:w="496" w:type="dxa"/>
          </w:tcPr>
          <w:p w14:paraId="2F0AA3F4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640993D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Funkce:</w:t>
            </w:r>
          </w:p>
        </w:tc>
        <w:tc>
          <w:tcPr>
            <w:tcW w:w="3582" w:type="dxa"/>
          </w:tcPr>
          <w:p w14:paraId="252F04B3" w14:textId="6193FCB8" w:rsidR="002F2DC2" w:rsidRDefault="0043432F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328882E4" w14:textId="77777777" w:rsidR="000A245D" w:rsidRPr="002F2DC2" w:rsidRDefault="000A245D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14:paraId="17D41687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DC2" w:rsidRPr="002F2DC2" w14:paraId="4B082A3A" w14:textId="77777777" w:rsidTr="000A245D">
        <w:tc>
          <w:tcPr>
            <w:tcW w:w="1034" w:type="dxa"/>
          </w:tcPr>
          <w:p w14:paraId="11532C45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Podpis:</w:t>
            </w:r>
          </w:p>
        </w:tc>
        <w:tc>
          <w:tcPr>
            <w:tcW w:w="3702" w:type="dxa"/>
          </w:tcPr>
          <w:p w14:paraId="3ED613F4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496" w:type="dxa"/>
          </w:tcPr>
          <w:p w14:paraId="35C85D05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2A55970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Podpis:</w:t>
            </w:r>
          </w:p>
        </w:tc>
        <w:tc>
          <w:tcPr>
            <w:tcW w:w="3582" w:type="dxa"/>
          </w:tcPr>
          <w:p w14:paraId="7C65089B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2F2DC2" w:rsidRPr="002F2DC2" w14:paraId="7226F685" w14:textId="77777777" w:rsidTr="000A245D">
        <w:tc>
          <w:tcPr>
            <w:tcW w:w="1034" w:type="dxa"/>
          </w:tcPr>
          <w:p w14:paraId="1348E018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3702" w:type="dxa"/>
          </w:tcPr>
          <w:p w14:paraId="6DC9B735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Jan Lacina</w:t>
            </w:r>
          </w:p>
        </w:tc>
        <w:tc>
          <w:tcPr>
            <w:tcW w:w="496" w:type="dxa"/>
          </w:tcPr>
          <w:p w14:paraId="6E8658D3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30A7823" w14:textId="77777777" w:rsidR="002F2DC2" w:rsidRPr="0043432F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43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3582" w:type="dxa"/>
          </w:tcPr>
          <w:p w14:paraId="33AF9654" w14:textId="77777777" w:rsidR="002F2DC2" w:rsidRPr="0043432F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43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……………….. </w:t>
            </w:r>
          </w:p>
        </w:tc>
      </w:tr>
      <w:tr w:rsidR="002F2DC2" w:rsidRPr="002F2DC2" w14:paraId="3B07E756" w14:textId="77777777" w:rsidTr="000A245D">
        <w:tc>
          <w:tcPr>
            <w:tcW w:w="1034" w:type="dxa"/>
          </w:tcPr>
          <w:p w14:paraId="5BCC3CA2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Funkce:</w:t>
            </w:r>
          </w:p>
        </w:tc>
        <w:tc>
          <w:tcPr>
            <w:tcW w:w="3702" w:type="dxa"/>
          </w:tcPr>
          <w:p w14:paraId="453EF77B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místopředseda představenstva </w:t>
            </w:r>
          </w:p>
        </w:tc>
        <w:tc>
          <w:tcPr>
            <w:tcW w:w="496" w:type="dxa"/>
          </w:tcPr>
          <w:p w14:paraId="1BA9015A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DA5A11A" w14:textId="77777777" w:rsidR="002F2DC2" w:rsidRPr="002F2DC2" w:rsidRDefault="002F2DC2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F2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Funkce:</w:t>
            </w:r>
          </w:p>
        </w:tc>
        <w:tc>
          <w:tcPr>
            <w:tcW w:w="3582" w:type="dxa"/>
          </w:tcPr>
          <w:p w14:paraId="16224042" w14:textId="2077DBDF" w:rsidR="002F2DC2" w:rsidRPr="002F2DC2" w:rsidRDefault="0043432F" w:rsidP="00224020">
            <w:pPr>
              <w:spacing w:after="120" w:line="3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……………………………</w:t>
            </w:r>
          </w:p>
        </w:tc>
      </w:tr>
    </w:tbl>
    <w:p w14:paraId="4C35AAAB" w14:textId="77777777" w:rsidR="002F2DC2" w:rsidRDefault="002F2DC2" w:rsidP="00EC2AEF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7C25EBC" w14:textId="77777777" w:rsidR="00EC2AEF" w:rsidRDefault="00EC2AEF" w:rsidP="00EC2AEF">
      <w:pPr>
        <w:rPr>
          <w:rFonts w:ascii="Times New Roman" w:hAnsi="Times New Roman" w:cs="Times New Roman"/>
          <w:sz w:val="24"/>
          <w:szCs w:val="24"/>
        </w:rPr>
      </w:pPr>
    </w:p>
    <w:sectPr w:rsidR="00EC2AEF" w:rsidSect="006B684C"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932FA" w14:textId="77777777" w:rsidR="00720401" w:rsidRDefault="00720401" w:rsidP="00276C97">
      <w:r>
        <w:separator/>
      </w:r>
    </w:p>
  </w:endnote>
  <w:endnote w:type="continuationSeparator" w:id="0">
    <w:p w14:paraId="47E970DC" w14:textId="77777777" w:rsidR="00720401" w:rsidRDefault="00720401" w:rsidP="0027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734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DE9971" w14:textId="3CA7A041" w:rsidR="00B007E6" w:rsidRPr="00276C97" w:rsidRDefault="00B007E6">
        <w:pPr>
          <w:pStyle w:val="Zpat"/>
          <w:jc w:val="right"/>
          <w:rPr>
            <w:rFonts w:ascii="Times New Roman" w:hAnsi="Times New Roman" w:cs="Times New Roman"/>
          </w:rPr>
        </w:pPr>
        <w:r w:rsidRPr="00276C97">
          <w:rPr>
            <w:rFonts w:ascii="Times New Roman" w:hAnsi="Times New Roman" w:cs="Times New Roman"/>
          </w:rPr>
          <w:fldChar w:fldCharType="begin"/>
        </w:r>
        <w:r w:rsidRPr="00276C97">
          <w:rPr>
            <w:rFonts w:ascii="Times New Roman" w:hAnsi="Times New Roman" w:cs="Times New Roman"/>
          </w:rPr>
          <w:instrText>PAGE   \* MERGEFORMAT</w:instrText>
        </w:r>
        <w:r w:rsidRPr="00276C97">
          <w:rPr>
            <w:rFonts w:ascii="Times New Roman" w:hAnsi="Times New Roman" w:cs="Times New Roman"/>
          </w:rPr>
          <w:fldChar w:fldCharType="separate"/>
        </w:r>
        <w:r w:rsidR="000A245D">
          <w:rPr>
            <w:rFonts w:ascii="Times New Roman" w:hAnsi="Times New Roman" w:cs="Times New Roman"/>
            <w:noProof/>
          </w:rPr>
          <w:t>11</w:t>
        </w:r>
        <w:r w:rsidRPr="00276C97">
          <w:rPr>
            <w:rFonts w:ascii="Times New Roman" w:hAnsi="Times New Roman" w:cs="Times New Roman"/>
          </w:rPr>
          <w:fldChar w:fldCharType="end"/>
        </w:r>
      </w:p>
    </w:sdtContent>
  </w:sdt>
  <w:p w14:paraId="33D32CA4" w14:textId="77777777" w:rsidR="00B007E6" w:rsidRDefault="00B007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2B09" w14:textId="77777777" w:rsidR="00720401" w:rsidRDefault="00720401" w:rsidP="00276C97">
      <w:r>
        <w:separator/>
      </w:r>
    </w:p>
  </w:footnote>
  <w:footnote w:type="continuationSeparator" w:id="0">
    <w:p w14:paraId="4887A70C" w14:textId="77777777" w:rsidR="00720401" w:rsidRDefault="00720401" w:rsidP="0027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9EC3F08"/>
    <w:lvl w:ilvl="0">
      <w:start w:val="1"/>
      <w:numFmt w:val="decimal"/>
      <w:pStyle w:val="slovanseznam4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FFFFFFFB"/>
    <w:multiLevelType w:val="multilevel"/>
    <w:tmpl w:val="EC74B60A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276" w:hanging="708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  <w:rPr>
        <w:i w:val="0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7DE0C2D"/>
    <w:multiLevelType w:val="hybridMultilevel"/>
    <w:tmpl w:val="B47ED044"/>
    <w:lvl w:ilvl="0" w:tplc="7E863F74">
      <w:start w:val="1"/>
      <w:numFmt w:val="lowerLetter"/>
      <w:pStyle w:val="Styl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953"/>
    <w:multiLevelType w:val="hybridMultilevel"/>
    <w:tmpl w:val="941472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D38"/>
    <w:multiLevelType w:val="hybridMultilevel"/>
    <w:tmpl w:val="E2C0A6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42C5"/>
    <w:multiLevelType w:val="multilevel"/>
    <w:tmpl w:val="7E645BCE"/>
    <w:lvl w:ilvl="0">
      <w:start w:val="1"/>
      <w:numFmt w:val="upperRoman"/>
      <w:pStyle w:val="priloha1"/>
      <w:suff w:val="nothing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priloha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priloha4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none"/>
      <w:pStyle w:val="priloha5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none"/>
      <w:pStyle w:val="priloha6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none"/>
      <w:pStyle w:val="priloha7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none"/>
      <w:pStyle w:val="priloha8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none"/>
      <w:pStyle w:val="priloha9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6" w15:restartNumberingAfterBreak="0">
    <w:nsid w:val="159066A0"/>
    <w:multiLevelType w:val="hybridMultilevel"/>
    <w:tmpl w:val="026E8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7121F"/>
    <w:multiLevelType w:val="hybridMultilevel"/>
    <w:tmpl w:val="A71EC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785C"/>
    <w:multiLevelType w:val="hybridMultilevel"/>
    <w:tmpl w:val="C9FE9E2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BF4668E"/>
    <w:multiLevelType w:val="hybridMultilevel"/>
    <w:tmpl w:val="F6C0CC4A"/>
    <w:lvl w:ilvl="0" w:tplc="A904A156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F40A67"/>
    <w:multiLevelType w:val="hybridMultilevel"/>
    <w:tmpl w:val="CCC66312"/>
    <w:lvl w:ilvl="0" w:tplc="9E14023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8719E1"/>
    <w:multiLevelType w:val="hybridMultilevel"/>
    <w:tmpl w:val="FC06F99E"/>
    <w:lvl w:ilvl="0" w:tplc="0405000F">
      <w:start w:val="1"/>
      <w:numFmt w:val="decimal"/>
      <w:lvlText w:val="%1.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373E0662"/>
    <w:multiLevelType w:val="hybridMultilevel"/>
    <w:tmpl w:val="2D3CC4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3F13"/>
    <w:multiLevelType w:val="multilevel"/>
    <w:tmpl w:val="33ACB080"/>
    <w:lvl w:ilvl="0">
      <w:start w:val="1"/>
      <w:numFmt w:val="none"/>
      <w:lvlRestart w:val="0"/>
      <w:pStyle w:val="Partie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roman3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Schedule1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Schedule2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Schedule3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4" w15:restartNumberingAfterBreak="0">
    <w:nsid w:val="42562D8E"/>
    <w:multiLevelType w:val="hybridMultilevel"/>
    <w:tmpl w:val="B4A84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A176B"/>
    <w:multiLevelType w:val="hybridMultilevel"/>
    <w:tmpl w:val="4838D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212AA"/>
    <w:multiLevelType w:val="hybridMultilevel"/>
    <w:tmpl w:val="693A772E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5FAD3179"/>
    <w:multiLevelType w:val="hybridMultilevel"/>
    <w:tmpl w:val="59E6560C"/>
    <w:lvl w:ilvl="0" w:tplc="04050015">
      <w:start w:val="1"/>
      <w:numFmt w:val="upperLetter"/>
      <w:lvlText w:val="%1.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736D6EB6"/>
    <w:multiLevelType w:val="hybridMultilevel"/>
    <w:tmpl w:val="142E772A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75BB5C24"/>
    <w:multiLevelType w:val="hybridMultilevel"/>
    <w:tmpl w:val="20DA9D0C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7EE72B4D"/>
    <w:multiLevelType w:val="hybridMultilevel"/>
    <w:tmpl w:val="E41EF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C0"/>
    <w:rsid w:val="000022AD"/>
    <w:rsid w:val="00003710"/>
    <w:rsid w:val="000077E6"/>
    <w:rsid w:val="00014BB5"/>
    <w:rsid w:val="00014E60"/>
    <w:rsid w:val="00024EDF"/>
    <w:rsid w:val="000307D0"/>
    <w:rsid w:val="0003095A"/>
    <w:rsid w:val="000455A9"/>
    <w:rsid w:val="00053315"/>
    <w:rsid w:val="00053D70"/>
    <w:rsid w:val="00064A87"/>
    <w:rsid w:val="00066001"/>
    <w:rsid w:val="00072253"/>
    <w:rsid w:val="00083B3B"/>
    <w:rsid w:val="00084FA1"/>
    <w:rsid w:val="00091ECC"/>
    <w:rsid w:val="0009675D"/>
    <w:rsid w:val="000A2168"/>
    <w:rsid w:val="000A245D"/>
    <w:rsid w:val="000A39B0"/>
    <w:rsid w:val="000A4173"/>
    <w:rsid w:val="000A6A61"/>
    <w:rsid w:val="000B2318"/>
    <w:rsid w:val="000B2A7C"/>
    <w:rsid w:val="000B4931"/>
    <w:rsid w:val="000B5CCF"/>
    <w:rsid w:val="000B67CD"/>
    <w:rsid w:val="000C5557"/>
    <w:rsid w:val="000D0EEC"/>
    <w:rsid w:val="000D1AA7"/>
    <w:rsid w:val="000D2CE6"/>
    <w:rsid w:val="000D4140"/>
    <w:rsid w:val="000D5AAC"/>
    <w:rsid w:val="000E4BC1"/>
    <w:rsid w:val="000E7218"/>
    <w:rsid w:val="000F3D25"/>
    <w:rsid w:val="00102729"/>
    <w:rsid w:val="00103DF9"/>
    <w:rsid w:val="00110DD7"/>
    <w:rsid w:val="00111431"/>
    <w:rsid w:val="00124C93"/>
    <w:rsid w:val="00126359"/>
    <w:rsid w:val="001353AE"/>
    <w:rsid w:val="00143ED9"/>
    <w:rsid w:val="00144931"/>
    <w:rsid w:val="001462AB"/>
    <w:rsid w:val="001547F8"/>
    <w:rsid w:val="001656E6"/>
    <w:rsid w:val="00172D0A"/>
    <w:rsid w:val="00172E1F"/>
    <w:rsid w:val="0017434C"/>
    <w:rsid w:val="00175D89"/>
    <w:rsid w:val="00184A17"/>
    <w:rsid w:val="0019207C"/>
    <w:rsid w:val="001A4530"/>
    <w:rsid w:val="001C14F2"/>
    <w:rsid w:val="001C2922"/>
    <w:rsid w:val="001C4288"/>
    <w:rsid w:val="001C4628"/>
    <w:rsid w:val="001D0CDA"/>
    <w:rsid w:val="001D50A8"/>
    <w:rsid w:val="001D7F55"/>
    <w:rsid w:val="001E1E8B"/>
    <w:rsid w:val="001E2B04"/>
    <w:rsid w:val="001E33D9"/>
    <w:rsid w:val="001F2224"/>
    <w:rsid w:val="001F34DC"/>
    <w:rsid w:val="00212FD4"/>
    <w:rsid w:val="00220D8C"/>
    <w:rsid w:val="00221757"/>
    <w:rsid w:val="002228AA"/>
    <w:rsid w:val="00224020"/>
    <w:rsid w:val="00230304"/>
    <w:rsid w:val="00232748"/>
    <w:rsid w:val="00234181"/>
    <w:rsid w:val="002364E0"/>
    <w:rsid w:val="00240364"/>
    <w:rsid w:val="0024158B"/>
    <w:rsid w:val="00250D67"/>
    <w:rsid w:val="00265BF9"/>
    <w:rsid w:val="00271458"/>
    <w:rsid w:val="002765E9"/>
    <w:rsid w:val="00276C97"/>
    <w:rsid w:val="00285B0D"/>
    <w:rsid w:val="00287682"/>
    <w:rsid w:val="00294252"/>
    <w:rsid w:val="002A1540"/>
    <w:rsid w:val="002A1E53"/>
    <w:rsid w:val="002A5097"/>
    <w:rsid w:val="002C4B62"/>
    <w:rsid w:val="002C65B4"/>
    <w:rsid w:val="002D7145"/>
    <w:rsid w:val="002E7EDE"/>
    <w:rsid w:val="002F154E"/>
    <w:rsid w:val="002F2DC2"/>
    <w:rsid w:val="00301890"/>
    <w:rsid w:val="00306923"/>
    <w:rsid w:val="00312FC0"/>
    <w:rsid w:val="0031302A"/>
    <w:rsid w:val="0034362A"/>
    <w:rsid w:val="00345824"/>
    <w:rsid w:val="003479C1"/>
    <w:rsid w:val="003508EC"/>
    <w:rsid w:val="00352EBB"/>
    <w:rsid w:val="00357717"/>
    <w:rsid w:val="0036027C"/>
    <w:rsid w:val="00363317"/>
    <w:rsid w:val="003652A3"/>
    <w:rsid w:val="0036737C"/>
    <w:rsid w:val="0037198D"/>
    <w:rsid w:val="00375CB0"/>
    <w:rsid w:val="00381C9A"/>
    <w:rsid w:val="00381E09"/>
    <w:rsid w:val="003920BB"/>
    <w:rsid w:val="00392A34"/>
    <w:rsid w:val="003A44D1"/>
    <w:rsid w:val="003A7030"/>
    <w:rsid w:val="003B4609"/>
    <w:rsid w:val="003D5797"/>
    <w:rsid w:val="003E0DC4"/>
    <w:rsid w:val="00405A06"/>
    <w:rsid w:val="004079E3"/>
    <w:rsid w:val="00422C39"/>
    <w:rsid w:val="004240A0"/>
    <w:rsid w:val="004255D0"/>
    <w:rsid w:val="0043432F"/>
    <w:rsid w:val="004348AC"/>
    <w:rsid w:val="00441C83"/>
    <w:rsid w:val="0045038F"/>
    <w:rsid w:val="00452215"/>
    <w:rsid w:val="0045273C"/>
    <w:rsid w:val="004528FB"/>
    <w:rsid w:val="004556CD"/>
    <w:rsid w:val="00461AD2"/>
    <w:rsid w:val="00465586"/>
    <w:rsid w:val="00470A43"/>
    <w:rsid w:val="00484CF0"/>
    <w:rsid w:val="00485122"/>
    <w:rsid w:val="004A259B"/>
    <w:rsid w:val="004C4507"/>
    <w:rsid w:val="004C6AD3"/>
    <w:rsid w:val="004C724E"/>
    <w:rsid w:val="004C7A81"/>
    <w:rsid w:val="004C7C85"/>
    <w:rsid w:val="004C7F8E"/>
    <w:rsid w:val="004D33CA"/>
    <w:rsid w:val="004E15DC"/>
    <w:rsid w:val="004E37D5"/>
    <w:rsid w:val="004F6D90"/>
    <w:rsid w:val="00500976"/>
    <w:rsid w:val="00510332"/>
    <w:rsid w:val="005125EB"/>
    <w:rsid w:val="00514BC5"/>
    <w:rsid w:val="00515204"/>
    <w:rsid w:val="005311A6"/>
    <w:rsid w:val="00534011"/>
    <w:rsid w:val="005345DE"/>
    <w:rsid w:val="0053745E"/>
    <w:rsid w:val="00550C32"/>
    <w:rsid w:val="00550D99"/>
    <w:rsid w:val="0055252E"/>
    <w:rsid w:val="00554275"/>
    <w:rsid w:val="00556FB6"/>
    <w:rsid w:val="00557D67"/>
    <w:rsid w:val="00561322"/>
    <w:rsid w:val="00573384"/>
    <w:rsid w:val="00593D0A"/>
    <w:rsid w:val="005A16F0"/>
    <w:rsid w:val="005A4A53"/>
    <w:rsid w:val="005B080A"/>
    <w:rsid w:val="005B0BCA"/>
    <w:rsid w:val="005B6A54"/>
    <w:rsid w:val="005B7219"/>
    <w:rsid w:val="005C0612"/>
    <w:rsid w:val="005C7D84"/>
    <w:rsid w:val="005D3EED"/>
    <w:rsid w:val="005D5BA5"/>
    <w:rsid w:val="005E32F5"/>
    <w:rsid w:val="005E397C"/>
    <w:rsid w:val="005E6F2D"/>
    <w:rsid w:val="005F129B"/>
    <w:rsid w:val="005F253C"/>
    <w:rsid w:val="00603B4A"/>
    <w:rsid w:val="00606658"/>
    <w:rsid w:val="006135A4"/>
    <w:rsid w:val="0061379A"/>
    <w:rsid w:val="00620F1A"/>
    <w:rsid w:val="00622277"/>
    <w:rsid w:val="00623D95"/>
    <w:rsid w:val="0062730E"/>
    <w:rsid w:val="00636011"/>
    <w:rsid w:val="00637E83"/>
    <w:rsid w:val="006509D1"/>
    <w:rsid w:val="006614CA"/>
    <w:rsid w:val="006625B3"/>
    <w:rsid w:val="0066741B"/>
    <w:rsid w:val="00670911"/>
    <w:rsid w:val="0067289C"/>
    <w:rsid w:val="00675C84"/>
    <w:rsid w:val="006824A6"/>
    <w:rsid w:val="006836CF"/>
    <w:rsid w:val="00684094"/>
    <w:rsid w:val="00694E78"/>
    <w:rsid w:val="006A175B"/>
    <w:rsid w:val="006A3BD1"/>
    <w:rsid w:val="006B2508"/>
    <w:rsid w:val="006B684C"/>
    <w:rsid w:val="006C0F63"/>
    <w:rsid w:val="006C23BE"/>
    <w:rsid w:val="006C4A7E"/>
    <w:rsid w:val="006C7884"/>
    <w:rsid w:val="006D336A"/>
    <w:rsid w:val="006D3950"/>
    <w:rsid w:val="006D4430"/>
    <w:rsid w:val="006E13C0"/>
    <w:rsid w:val="006E71A9"/>
    <w:rsid w:val="006F1459"/>
    <w:rsid w:val="006F2F5F"/>
    <w:rsid w:val="006F4BF2"/>
    <w:rsid w:val="0071111F"/>
    <w:rsid w:val="00714834"/>
    <w:rsid w:val="00715B58"/>
    <w:rsid w:val="00716DA3"/>
    <w:rsid w:val="00720401"/>
    <w:rsid w:val="00725215"/>
    <w:rsid w:val="0072682C"/>
    <w:rsid w:val="0073232E"/>
    <w:rsid w:val="0073469F"/>
    <w:rsid w:val="00737758"/>
    <w:rsid w:val="007449E6"/>
    <w:rsid w:val="007466F5"/>
    <w:rsid w:val="00753E74"/>
    <w:rsid w:val="00754CD6"/>
    <w:rsid w:val="00771934"/>
    <w:rsid w:val="00781E52"/>
    <w:rsid w:val="00791119"/>
    <w:rsid w:val="007913CA"/>
    <w:rsid w:val="00792899"/>
    <w:rsid w:val="00795060"/>
    <w:rsid w:val="007A4DBC"/>
    <w:rsid w:val="007B1AD9"/>
    <w:rsid w:val="007C3F73"/>
    <w:rsid w:val="007E321B"/>
    <w:rsid w:val="007F0BC9"/>
    <w:rsid w:val="007F7F98"/>
    <w:rsid w:val="00806EC6"/>
    <w:rsid w:val="008132EB"/>
    <w:rsid w:val="00813C91"/>
    <w:rsid w:val="00814A43"/>
    <w:rsid w:val="008255FD"/>
    <w:rsid w:val="008257C0"/>
    <w:rsid w:val="00831CF0"/>
    <w:rsid w:val="00832303"/>
    <w:rsid w:val="00832465"/>
    <w:rsid w:val="008536E1"/>
    <w:rsid w:val="008556D0"/>
    <w:rsid w:val="008651C3"/>
    <w:rsid w:val="0086682A"/>
    <w:rsid w:val="008715F5"/>
    <w:rsid w:val="008746DB"/>
    <w:rsid w:val="00875547"/>
    <w:rsid w:val="00875D3E"/>
    <w:rsid w:val="0087695C"/>
    <w:rsid w:val="00882B6F"/>
    <w:rsid w:val="00893E1A"/>
    <w:rsid w:val="008942EF"/>
    <w:rsid w:val="00895D2D"/>
    <w:rsid w:val="00896025"/>
    <w:rsid w:val="0089794D"/>
    <w:rsid w:val="008A4CAD"/>
    <w:rsid w:val="008C2386"/>
    <w:rsid w:val="008D3129"/>
    <w:rsid w:val="008D40AF"/>
    <w:rsid w:val="008D6DD9"/>
    <w:rsid w:val="008E200D"/>
    <w:rsid w:val="008E3560"/>
    <w:rsid w:val="00905107"/>
    <w:rsid w:val="0090612D"/>
    <w:rsid w:val="009155F0"/>
    <w:rsid w:val="00924F4C"/>
    <w:rsid w:val="009277FC"/>
    <w:rsid w:val="00932528"/>
    <w:rsid w:val="00944855"/>
    <w:rsid w:val="009501EC"/>
    <w:rsid w:val="00950BC4"/>
    <w:rsid w:val="0096307E"/>
    <w:rsid w:val="009675BC"/>
    <w:rsid w:val="00972905"/>
    <w:rsid w:val="00975F20"/>
    <w:rsid w:val="0098012A"/>
    <w:rsid w:val="00982DFB"/>
    <w:rsid w:val="009833AC"/>
    <w:rsid w:val="0099000C"/>
    <w:rsid w:val="00993470"/>
    <w:rsid w:val="00994ABC"/>
    <w:rsid w:val="00996B43"/>
    <w:rsid w:val="009A2478"/>
    <w:rsid w:val="009A260A"/>
    <w:rsid w:val="009A543C"/>
    <w:rsid w:val="009C18FD"/>
    <w:rsid w:val="009C4262"/>
    <w:rsid w:val="009C6383"/>
    <w:rsid w:val="009D3146"/>
    <w:rsid w:val="009D6D3F"/>
    <w:rsid w:val="009E1D84"/>
    <w:rsid w:val="009E3CBE"/>
    <w:rsid w:val="009F78DE"/>
    <w:rsid w:val="00A068AA"/>
    <w:rsid w:val="00A2136D"/>
    <w:rsid w:val="00A223D7"/>
    <w:rsid w:val="00A360AA"/>
    <w:rsid w:val="00A37C62"/>
    <w:rsid w:val="00A40642"/>
    <w:rsid w:val="00A423D7"/>
    <w:rsid w:val="00A43BE8"/>
    <w:rsid w:val="00A52D4F"/>
    <w:rsid w:val="00A616BD"/>
    <w:rsid w:val="00A70D9A"/>
    <w:rsid w:val="00A866F3"/>
    <w:rsid w:val="00A87D25"/>
    <w:rsid w:val="00AB1F98"/>
    <w:rsid w:val="00AC30F7"/>
    <w:rsid w:val="00AD0724"/>
    <w:rsid w:val="00AD337A"/>
    <w:rsid w:val="00AD4941"/>
    <w:rsid w:val="00AD6E33"/>
    <w:rsid w:val="00AF05B0"/>
    <w:rsid w:val="00AF5AD5"/>
    <w:rsid w:val="00B007E6"/>
    <w:rsid w:val="00B01C04"/>
    <w:rsid w:val="00B07CF0"/>
    <w:rsid w:val="00B12640"/>
    <w:rsid w:val="00B14AD6"/>
    <w:rsid w:val="00B2010B"/>
    <w:rsid w:val="00B2220F"/>
    <w:rsid w:val="00B234EF"/>
    <w:rsid w:val="00B34D1B"/>
    <w:rsid w:val="00B5220E"/>
    <w:rsid w:val="00B531CC"/>
    <w:rsid w:val="00B53F8C"/>
    <w:rsid w:val="00B56F24"/>
    <w:rsid w:val="00B630FA"/>
    <w:rsid w:val="00B71021"/>
    <w:rsid w:val="00B72105"/>
    <w:rsid w:val="00B740D8"/>
    <w:rsid w:val="00B80A9C"/>
    <w:rsid w:val="00B81F4E"/>
    <w:rsid w:val="00B82F1D"/>
    <w:rsid w:val="00B91541"/>
    <w:rsid w:val="00B9323A"/>
    <w:rsid w:val="00BA1063"/>
    <w:rsid w:val="00BA573C"/>
    <w:rsid w:val="00BA68DB"/>
    <w:rsid w:val="00BA6DFD"/>
    <w:rsid w:val="00BB209B"/>
    <w:rsid w:val="00BC2038"/>
    <w:rsid w:val="00BD1A06"/>
    <w:rsid w:val="00BD739F"/>
    <w:rsid w:val="00BF2A36"/>
    <w:rsid w:val="00BF2CFD"/>
    <w:rsid w:val="00BF390C"/>
    <w:rsid w:val="00C10367"/>
    <w:rsid w:val="00C21E87"/>
    <w:rsid w:val="00C249DF"/>
    <w:rsid w:val="00C3205B"/>
    <w:rsid w:val="00C43235"/>
    <w:rsid w:val="00C55901"/>
    <w:rsid w:val="00C62C2F"/>
    <w:rsid w:val="00C66208"/>
    <w:rsid w:val="00C701D0"/>
    <w:rsid w:val="00C84616"/>
    <w:rsid w:val="00CA0394"/>
    <w:rsid w:val="00CA70FA"/>
    <w:rsid w:val="00CC3A6F"/>
    <w:rsid w:val="00CC43D8"/>
    <w:rsid w:val="00CC5FA2"/>
    <w:rsid w:val="00CD1530"/>
    <w:rsid w:val="00CD58AF"/>
    <w:rsid w:val="00CE0B16"/>
    <w:rsid w:val="00CE20B9"/>
    <w:rsid w:val="00CE539C"/>
    <w:rsid w:val="00CF3606"/>
    <w:rsid w:val="00CF5A68"/>
    <w:rsid w:val="00CF5BBC"/>
    <w:rsid w:val="00CF720A"/>
    <w:rsid w:val="00CF7F8C"/>
    <w:rsid w:val="00D015A4"/>
    <w:rsid w:val="00D04E17"/>
    <w:rsid w:val="00D20B63"/>
    <w:rsid w:val="00D22A80"/>
    <w:rsid w:val="00D27A70"/>
    <w:rsid w:val="00D30F14"/>
    <w:rsid w:val="00D3371C"/>
    <w:rsid w:val="00D36C20"/>
    <w:rsid w:val="00D433F3"/>
    <w:rsid w:val="00D509D9"/>
    <w:rsid w:val="00D629F7"/>
    <w:rsid w:val="00D76E3F"/>
    <w:rsid w:val="00D85E95"/>
    <w:rsid w:val="00D86BE6"/>
    <w:rsid w:val="00D91903"/>
    <w:rsid w:val="00DA46F2"/>
    <w:rsid w:val="00DA5F24"/>
    <w:rsid w:val="00DA65A3"/>
    <w:rsid w:val="00DD2165"/>
    <w:rsid w:val="00DD380C"/>
    <w:rsid w:val="00DE0A72"/>
    <w:rsid w:val="00DE315F"/>
    <w:rsid w:val="00DE5077"/>
    <w:rsid w:val="00DE69C8"/>
    <w:rsid w:val="00DF1A10"/>
    <w:rsid w:val="00DF6363"/>
    <w:rsid w:val="00DF725A"/>
    <w:rsid w:val="00E02C63"/>
    <w:rsid w:val="00E04ECC"/>
    <w:rsid w:val="00E1667F"/>
    <w:rsid w:val="00E26C80"/>
    <w:rsid w:val="00E300EE"/>
    <w:rsid w:val="00E336AF"/>
    <w:rsid w:val="00E42A33"/>
    <w:rsid w:val="00E43CE1"/>
    <w:rsid w:val="00E45B5B"/>
    <w:rsid w:val="00E46D79"/>
    <w:rsid w:val="00E46FE2"/>
    <w:rsid w:val="00E854AB"/>
    <w:rsid w:val="00EA712A"/>
    <w:rsid w:val="00EB46F0"/>
    <w:rsid w:val="00EB62F1"/>
    <w:rsid w:val="00EC29F0"/>
    <w:rsid w:val="00EC2AEF"/>
    <w:rsid w:val="00ED6E3C"/>
    <w:rsid w:val="00ED7044"/>
    <w:rsid w:val="00EE0DF7"/>
    <w:rsid w:val="00EF1B48"/>
    <w:rsid w:val="00EF628E"/>
    <w:rsid w:val="00F00221"/>
    <w:rsid w:val="00F1069C"/>
    <w:rsid w:val="00F17EA7"/>
    <w:rsid w:val="00F21AF9"/>
    <w:rsid w:val="00F25C77"/>
    <w:rsid w:val="00F272B8"/>
    <w:rsid w:val="00F31438"/>
    <w:rsid w:val="00F31C11"/>
    <w:rsid w:val="00F40952"/>
    <w:rsid w:val="00F5228C"/>
    <w:rsid w:val="00F5518E"/>
    <w:rsid w:val="00F5798C"/>
    <w:rsid w:val="00F657EC"/>
    <w:rsid w:val="00F71743"/>
    <w:rsid w:val="00F71E12"/>
    <w:rsid w:val="00F77496"/>
    <w:rsid w:val="00F80765"/>
    <w:rsid w:val="00F82869"/>
    <w:rsid w:val="00F944A8"/>
    <w:rsid w:val="00FC6BBE"/>
    <w:rsid w:val="00FD3C01"/>
    <w:rsid w:val="00FF5AFA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4E74D"/>
  <w15:docId w15:val="{337B0E4F-CB01-460E-8F7E-40F1B215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215"/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adpis2"/>
    <w:link w:val="Nadpis1Char"/>
    <w:qFormat/>
    <w:rsid w:val="00B53F8C"/>
    <w:pPr>
      <w:keepNext/>
      <w:numPr>
        <w:numId w:val="17"/>
      </w:numPr>
      <w:spacing w:before="480" w:after="120" w:line="280" w:lineRule="atLeast"/>
      <w:outlineLvl w:val="0"/>
    </w:pPr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paragraph" w:styleId="Nadpis2">
    <w:name w:val="heading 2"/>
    <w:aliases w:val="h2,hlavicka,F2,F21,ASAPHeading 2,PA Major Section,2,sub-sect,21,sub-sect1,22,sub-sect2,211,sub-sect11,Nadpis 2T,V_Head2,V_Head21,V_Head22,Podkapitola1,Nadpis 21,Nadpis kapitoly,0Überschrift 2,1Überschrift 2,2Überschrift 2,3Überschrift 2,T"/>
    <w:basedOn w:val="Normln"/>
    <w:link w:val="Nadpis2Char"/>
    <w:qFormat/>
    <w:rsid w:val="00B53F8C"/>
    <w:pPr>
      <w:numPr>
        <w:ilvl w:val="1"/>
        <w:numId w:val="17"/>
      </w:numPr>
      <w:spacing w:after="120" w:line="280" w:lineRule="atLeast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aliases w:val="Záhlaví 3,V_Head3,V_Head31,V_Head32,Podkapitola2,ASAPHeading 3,overview,Nadpis 3T,PA Minor Section,(Alt+3)10 C Char,Odstavec,3Überschrift 3,4Überschrift 3,5Überschrift 3,6Überschrift 3,7Überschrift 3,8Überschrift 3,9Überschrift 3,MUS3,h3"/>
    <w:basedOn w:val="Normln"/>
    <w:link w:val="Nadpis3Char"/>
    <w:qFormat/>
    <w:rsid w:val="00B53F8C"/>
    <w:pPr>
      <w:numPr>
        <w:ilvl w:val="2"/>
        <w:numId w:val="17"/>
      </w:numPr>
      <w:spacing w:after="120" w:line="280" w:lineRule="atLeast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aliases w:val="V_Head4,ASAPHeading 4,Nadpis 4T,MUS4,Podkapitola3,PA Micro Section"/>
    <w:basedOn w:val="Normln"/>
    <w:link w:val="Nadpis4Char"/>
    <w:qFormat/>
    <w:rsid w:val="00B53F8C"/>
    <w:pPr>
      <w:numPr>
        <w:ilvl w:val="3"/>
        <w:numId w:val="17"/>
      </w:numPr>
      <w:spacing w:after="120" w:line="280" w:lineRule="atLeast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53F8C"/>
    <w:pPr>
      <w:numPr>
        <w:ilvl w:val="4"/>
        <w:numId w:val="17"/>
      </w:numPr>
      <w:spacing w:after="120" w:line="280" w:lineRule="atLeast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B53F8C"/>
    <w:pPr>
      <w:numPr>
        <w:ilvl w:val="5"/>
        <w:numId w:val="17"/>
      </w:numPr>
      <w:spacing w:after="120" w:line="280" w:lineRule="atLeast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B53F8C"/>
    <w:pPr>
      <w:numPr>
        <w:ilvl w:val="6"/>
        <w:numId w:val="17"/>
      </w:numPr>
      <w:spacing w:after="120" w:line="280" w:lineRule="atLeast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B53F8C"/>
    <w:pPr>
      <w:numPr>
        <w:ilvl w:val="7"/>
        <w:numId w:val="17"/>
      </w:numPr>
      <w:spacing w:after="120" w:line="280" w:lineRule="atLeast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aliases w:val="h9,heading9"/>
    <w:basedOn w:val="Normln"/>
    <w:link w:val="Nadpis9Char"/>
    <w:qFormat/>
    <w:rsid w:val="00B53F8C"/>
    <w:pPr>
      <w:numPr>
        <w:ilvl w:val="8"/>
        <w:numId w:val="17"/>
      </w:numPr>
      <w:spacing w:after="120" w:line="280" w:lineRule="atLeast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D7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F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F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F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F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593D0A"/>
    <w:pPr>
      <w:ind w:left="720"/>
      <w:contextualSpacing/>
    </w:pPr>
  </w:style>
  <w:style w:type="paragraph" w:styleId="Zhlav">
    <w:name w:val="header"/>
    <w:basedOn w:val="Normln"/>
    <w:link w:val="ZhlavChar"/>
    <w:rsid w:val="000455A9"/>
    <w:pPr>
      <w:tabs>
        <w:tab w:val="center" w:pos="4320"/>
        <w:tab w:val="right" w:pos="8640"/>
      </w:tabs>
      <w:ind w:left="0"/>
      <w:jc w:val="left"/>
    </w:pPr>
    <w:rPr>
      <w:rFonts w:ascii="Cambria" w:eastAsia="MS Mincho" w:hAnsi="Cambria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455A9"/>
    <w:rPr>
      <w:rFonts w:ascii="Cambria" w:eastAsia="MS Mincho" w:hAnsi="Cambria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rsid w:val="000455A9"/>
    <w:pPr>
      <w:autoSpaceDE w:val="0"/>
      <w:autoSpaceDN w:val="0"/>
      <w:ind w:left="0"/>
      <w:jc w:val="left"/>
    </w:pPr>
    <w:rPr>
      <w:rFonts w:ascii="Times New Roman" w:eastAsia="MS Mincho" w:hAnsi="Times New Roman" w:cs="Times New Roman"/>
      <w:i/>
      <w:i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55A9"/>
    <w:rPr>
      <w:rFonts w:ascii="Times New Roman" w:eastAsia="MS Mincho" w:hAnsi="Times New Roman" w:cs="Times New Roman"/>
      <w:i/>
      <w:iCs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0455A9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433F3"/>
    <w:pPr>
      <w:ind w:left="0"/>
      <w:jc w:val="left"/>
    </w:pPr>
  </w:style>
  <w:style w:type="paragraph" w:styleId="slovanseznam4">
    <w:name w:val="List Number 4"/>
    <w:basedOn w:val="Normln"/>
    <w:rsid w:val="002C4B62"/>
    <w:pPr>
      <w:numPr>
        <w:numId w:val="15"/>
      </w:numPr>
      <w:spacing w:after="24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xtkomenteChar1">
    <w:name w:val="Text komentáře Char1"/>
    <w:semiHidden/>
    <w:rsid w:val="002C4B62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arties">
    <w:name w:val="Parties"/>
    <w:basedOn w:val="Normln"/>
    <w:rsid w:val="00D76E3F"/>
    <w:pPr>
      <w:numPr>
        <w:numId w:val="16"/>
      </w:numPr>
      <w:spacing w:after="140" w:line="290" w:lineRule="auto"/>
    </w:pPr>
    <w:rPr>
      <w:rFonts w:ascii="Arial" w:eastAsia="Times New Roman" w:hAnsi="Arial" w:cs="Times New Roman"/>
      <w:kern w:val="20"/>
      <w:szCs w:val="24"/>
      <w:lang w:val="en-GB"/>
    </w:rPr>
  </w:style>
  <w:style w:type="paragraph" w:customStyle="1" w:styleId="roman3">
    <w:name w:val="roman 3"/>
    <w:basedOn w:val="Normln"/>
    <w:rsid w:val="00D76E3F"/>
    <w:pPr>
      <w:numPr>
        <w:ilvl w:val="4"/>
        <w:numId w:val="16"/>
      </w:numPr>
      <w:tabs>
        <w:tab w:val="clear" w:pos="2551"/>
      </w:tabs>
      <w:spacing w:after="140" w:line="290" w:lineRule="auto"/>
      <w:ind w:left="0" w:firstLine="0"/>
    </w:pPr>
    <w:rPr>
      <w:rFonts w:ascii="Arial" w:eastAsia="Times New Roman" w:hAnsi="Arial" w:cs="Times New Roman"/>
      <w:kern w:val="20"/>
      <w:szCs w:val="24"/>
      <w:lang w:val="en-GB"/>
    </w:rPr>
  </w:style>
  <w:style w:type="paragraph" w:customStyle="1" w:styleId="Schedule1">
    <w:name w:val="Schedule 1"/>
    <w:basedOn w:val="Normln"/>
    <w:rsid w:val="00D76E3F"/>
    <w:pPr>
      <w:numPr>
        <w:ilvl w:val="5"/>
        <w:numId w:val="16"/>
      </w:numPr>
      <w:tabs>
        <w:tab w:val="clear" w:pos="3402"/>
      </w:tabs>
      <w:spacing w:after="140" w:line="290" w:lineRule="auto"/>
      <w:ind w:left="0" w:firstLine="0"/>
    </w:pPr>
    <w:rPr>
      <w:rFonts w:ascii="Arial" w:eastAsia="Times New Roman" w:hAnsi="Arial" w:cs="Times New Roman"/>
      <w:kern w:val="20"/>
      <w:szCs w:val="24"/>
      <w:lang w:val="en-GB"/>
    </w:rPr>
  </w:style>
  <w:style w:type="paragraph" w:customStyle="1" w:styleId="Schedule2">
    <w:name w:val="Schedule 2"/>
    <w:basedOn w:val="Normln"/>
    <w:rsid w:val="00D76E3F"/>
    <w:pPr>
      <w:numPr>
        <w:ilvl w:val="6"/>
        <w:numId w:val="16"/>
      </w:numPr>
      <w:spacing w:after="140" w:line="290" w:lineRule="auto"/>
      <w:ind w:left="0"/>
    </w:pPr>
    <w:rPr>
      <w:rFonts w:ascii="Arial" w:eastAsia="Times New Roman" w:hAnsi="Arial" w:cs="Times New Roman"/>
      <w:kern w:val="20"/>
      <w:szCs w:val="24"/>
      <w:lang w:val="en-GB"/>
    </w:rPr>
  </w:style>
  <w:style w:type="paragraph" w:customStyle="1" w:styleId="Schedule3">
    <w:name w:val="Schedule 3"/>
    <w:basedOn w:val="Normln"/>
    <w:rsid w:val="00D76E3F"/>
    <w:pPr>
      <w:numPr>
        <w:ilvl w:val="7"/>
        <w:numId w:val="16"/>
      </w:numPr>
      <w:tabs>
        <w:tab w:val="clear" w:pos="1701"/>
      </w:tabs>
      <w:spacing w:after="140" w:line="290" w:lineRule="auto"/>
      <w:ind w:left="0" w:firstLine="0"/>
    </w:pPr>
    <w:rPr>
      <w:rFonts w:ascii="Arial" w:eastAsia="Times New Roman" w:hAnsi="Arial" w:cs="Times New Roman"/>
      <w:kern w:val="20"/>
      <w:szCs w:val="24"/>
      <w:lang w:val="en-GB"/>
    </w:rPr>
  </w:style>
  <w:style w:type="paragraph" w:customStyle="1" w:styleId="CMSHeadL2">
    <w:name w:val="CMS Head L2"/>
    <w:basedOn w:val="Normln"/>
    <w:next w:val="CMSHeadL3"/>
    <w:rsid w:val="00D76E3F"/>
    <w:pPr>
      <w:keepNext/>
      <w:keepLines/>
      <w:numPr>
        <w:ilvl w:val="1"/>
        <w:numId w:val="16"/>
      </w:numPr>
      <w:spacing w:before="240" w:after="240"/>
      <w:ind w:left="851" w:hanging="851"/>
      <w:jc w:val="left"/>
      <w:outlineLvl w:val="1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CMSHeadL3">
    <w:name w:val="CMS Head L3"/>
    <w:basedOn w:val="Normln"/>
    <w:rsid w:val="00D76E3F"/>
    <w:pPr>
      <w:numPr>
        <w:ilvl w:val="2"/>
        <w:numId w:val="16"/>
      </w:numPr>
      <w:spacing w:after="240"/>
      <w:jc w:val="left"/>
      <w:outlineLvl w:val="2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4">
    <w:name w:val="CMS Head L4"/>
    <w:basedOn w:val="Normln"/>
    <w:rsid w:val="00D76E3F"/>
    <w:pPr>
      <w:numPr>
        <w:ilvl w:val="3"/>
        <w:numId w:val="16"/>
      </w:numPr>
      <w:spacing w:after="240"/>
      <w:jc w:val="left"/>
      <w:outlineLvl w:val="3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9">
    <w:name w:val="CMS Head L9"/>
    <w:basedOn w:val="Normln"/>
    <w:rsid w:val="00D76E3F"/>
    <w:pPr>
      <w:numPr>
        <w:ilvl w:val="8"/>
        <w:numId w:val="16"/>
      </w:numPr>
      <w:spacing w:after="240"/>
      <w:jc w:val="left"/>
      <w:outlineLvl w:val="8"/>
    </w:pPr>
    <w:rPr>
      <w:rFonts w:ascii="Times New Roman" w:eastAsia="Times New Roman" w:hAnsi="Times New Roman" w:cs="Times New Roman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276C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C97"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Standardnpsmoodstavce"/>
    <w:link w:val="Nadpis1"/>
    <w:rsid w:val="00B53F8C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V_Head2 Char,V_Head21 Char,V_Head22 Char,T Char"/>
    <w:basedOn w:val="Standardnpsmoodstavce"/>
    <w:link w:val="Nadpis2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(Alt+3)10 C Char Char,Odstavec Char,3Überschrift 3 Char,4Überschrift 3 Char,5Überschrift 3 Char"/>
    <w:basedOn w:val="Standardnpsmoodstavce"/>
    <w:link w:val="Nadpis3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aliases w:val="V_Head4 Char,ASAPHeading 4 Char,Nadpis 4T Char,MUS4 Char,Podkapitola3 Char,PA Micro Section Char"/>
    <w:basedOn w:val="Standardnpsmoodstavce"/>
    <w:link w:val="Nadpis4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B53F8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Body">
    <w:name w:val="Body"/>
    <w:rsid w:val="002F2DC2"/>
    <w:pPr>
      <w:spacing w:after="140" w:line="290" w:lineRule="auto"/>
      <w:ind w:left="0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priloha1">
    <w:name w:val="priloha 1"/>
    <w:basedOn w:val="Normln"/>
    <w:next w:val="Zkladntext"/>
    <w:uiPriority w:val="99"/>
    <w:rsid w:val="00F77496"/>
    <w:pPr>
      <w:keepNext/>
      <w:numPr>
        <w:numId w:val="19"/>
      </w:numPr>
      <w:overflowPunct w:val="0"/>
      <w:autoSpaceDE w:val="0"/>
      <w:autoSpaceDN w:val="0"/>
      <w:adjustRightInd w:val="0"/>
      <w:spacing w:after="240"/>
      <w:ind w:left="0" w:hanging="36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priloha2">
    <w:name w:val="priloha 2"/>
    <w:basedOn w:val="Normln"/>
    <w:next w:val="Zkladntext"/>
    <w:uiPriority w:val="99"/>
    <w:rsid w:val="00F77496"/>
    <w:pPr>
      <w:numPr>
        <w:ilvl w:val="1"/>
        <w:numId w:val="19"/>
      </w:numPr>
      <w:tabs>
        <w:tab w:val="clear" w:pos="720"/>
      </w:tabs>
      <w:overflowPunct w:val="0"/>
      <w:autoSpaceDE w:val="0"/>
      <w:autoSpaceDN w:val="0"/>
      <w:adjustRightInd w:val="0"/>
      <w:spacing w:after="240"/>
      <w:ind w:left="1446" w:hanging="360"/>
      <w:textAlignment w:val="baseline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priloha4">
    <w:name w:val="priloha 4"/>
    <w:basedOn w:val="Normln"/>
    <w:next w:val="Zkladntext"/>
    <w:uiPriority w:val="99"/>
    <w:rsid w:val="00F77496"/>
    <w:pPr>
      <w:numPr>
        <w:ilvl w:val="3"/>
        <w:numId w:val="19"/>
      </w:numPr>
      <w:overflowPunct w:val="0"/>
      <w:autoSpaceDE w:val="0"/>
      <w:autoSpaceDN w:val="0"/>
      <w:adjustRightInd w:val="0"/>
      <w:spacing w:after="240"/>
      <w:ind w:left="0" w:hanging="360"/>
      <w:jc w:val="left"/>
      <w:textAlignment w:val="baseline"/>
      <w:outlineLvl w:val="3"/>
    </w:pPr>
    <w:rPr>
      <w:rFonts w:ascii="Times New Roman" w:eastAsia="Times New Roman" w:hAnsi="Times New Roman" w:cs="Times New Roman"/>
      <w:lang w:eastAsia="cs-CZ"/>
    </w:rPr>
  </w:style>
  <w:style w:type="paragraph" w:customStyle="1" w:styleId="priloha5">
    <w:name w:val="priloha 5"/>
    <w:basedOn w:val="Normln"/>
    <w:next w:val="Zkladntext"/>
    <w:uiPriority w:val="99"/>
    <w:rsid w:val="00F77496"/>
    <w:pPr>
      <w:numPr>
        <w:ilvl w:val="4"/>
        <w:numId w:val="19"/>
      </w:numPr>
      <w:overflowPunct w:val="0"/>
      <w:autoSpaceDE w:val="0"/>
      <w:autoSpaceDN w:val="0"/>
      <w:adjustRightInd w:val="0"/>
      <w:spacing w:after="240"/>
      <w:ind w:left="0" w:hanging="360"/>
      <w:jc w:val="left"/>
      <w:textAlignment w:val="baseline"/>
      <w:outlineLvl w:val="4"/>
    </w:pPr>
    <w:rPr>
      <w:rFonts w:ascii="Times New Roman" w:eastAsia="Times New Roman" w:hAnsi="Times New Roman" w:cs="Times New Roman"/>
      <w:lang w:eastAsia="cs-CZ"/>
    </w:rPr>
  </w:style>
  <w:style w:type="paragraph" w:customStyle="1" w:styleId="priloha6">
    <w:name w:val="priloha 6"/>
    <w:basedOn w:val="Normln"/>
    <w:next w:val="Zkladntext"/>
    <w:uiPriority w:val="99"/>
    <w:rsid w:val="00F77496"/>
    <w:pPr>
      <w:numPr>
        <w:ilvl w:val="5"/>
        <w:numId w:val="19"/>
      </w:numPr>
      <w:overflowPunct w:val="0"/>
      <w:autoSpaceDE w:val="0"/>
      <w:autoSpaceDN w:val="0"/>
      <w:adjustRightInd w:val="0"/>
      <w:spacing w:after="240"/>
      <w:ind w:left="0" w:hanging="180"/>
      <w:jc w:val="left"/>
      <w:textAlignment w:val="baseline"/>
      <w:outlineLvl w:val="5"/>
    </w:pPr>
    <w:rPr>
      <w:rFonts w:ascii="Times New Roman" w:eastAsia="Times New Roman" w:hAnsi="Times New Roman" w:cs="Times New Roman"/>
      <w:lang w:eastAsia="cs-CZ"/>
    </w:rPr>
  </w:style>
  <w:style w:type="paragraph" w:customStyle="1" w:styleId="priloha7">
    <w:name w:val="priloha 7"/>
    <w:basedOn w:val="Normln"/>
    <w:next w:val="Zkladntext"/>
    <w:uiPriority w:val="99"/>
    <w:rsid w:val="00F77496"/>
    <w:pPr>
      <w:numPr>
        <w:ilvl w:val="6"/>
        <w:numId w:val="19"/>
      </w:numPr>
      <w:overflowPunct w:val="0"/>
      <w:autoSpaceDE w:val="0"/>
      <w:autoSpaceDN w:val="0"/>
      <w:adjustRightInd w:val="0"/>
      <w:spacing w:after="240"/>
      <w:ind w:left="0" w:hanging="360"/>
      <w:jc w:val="left"/>
      <w:textAlignment w:val="baseline"/>
      <w:outlineLvl w:val="6"/>
    </w:pPr>
    <w:rPr>
      <w:rFonts w:ascii="Times New Roman" w:eastAsia="Times New Roman" w:hAnsi="Times New Roman" w:cs="Times New Roman"/>
      <w:lang w:eastAsia="cs-CZ"/>
    </w:rPr>
  </w:style>
  <w:style w:type="paragraph" w:customStyle="1" w:styleId="priloha8">
    <w:name w:val="priloha 8"/>
    <w:basedOn w:val="Normln"/>
    <w:next w:val="Zkladntext"/>
    <w:uiPriority w:val="99"/>
    <w:rsid w:val="00F77496"/>
    <w:pPr>
      <w:numPr>
        <w:ilvl w:val="7"/>
        <w:numId w:val="19"/>
      </w:numPr>
      <w:overflowPunct w:val="0"/>
      <w:autoSpaceDE w:val="0"/>
      <w:autoSpaceDN w:val="0"/>
      <w:adjustRightInd w:val="0"/>
      <w:spacing w:after="240"/>
      <w:ind w:left="0" w:hanging="360"/>
      <w:jc w:val="left"/>
      <w:textAlignment w:val="baseline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priloha9">
    <w:name w:val="priloha 9"/>
    <w:basedOn w:val="Normln"/>
    <w:next w:val="Zkladntext"/>
    <w:uiPriority w:val="99"/>
    <w:rsid w:val="00F77496"/>
    <w:pPr>
      <w:numPr>
        <w:ilvl w:val="8"/>
        <w:numId w:val="19"/>
      </w:numPr>
      <w:overflowPunct w:val="0"/>
      <w:autoSpaceDE w:val="0"/>
      <w:autoSpaceDN w:val="0"/>
      <w:adjustRightInd w:val="0"/>
      <w:spacing w:after="240"/>
      <w:ind w:left="0" w:hanging="180"/>
      <w:jc w:val="left"/>
      <w:textAlignment w:val="baseline"/>
      <w:outlineLvl w:val="8"/>
    </w:pPr>
    <w:rPr>
      <w:rFonts w:ascii="Times New Roman" w:eastAsia="Times New Roman" w:hAnsi="Times New Roman" w:cs="Times New Roman"/>
      <w:lang w:eastAsia="cs-CZ"/>
    </w:rPr>
  </w:style>
  <w:style w:type="paragraph" w:customStyle="1" w:styleId="Styl1">
    <w:name w:val="Styl1"/>
    <w:basedOn w:val="Odstavecseseznamem"/>
    <w:link w:val="Styl1Char"/>
    <w:qFormat/>
    <w:rsid w:val="008255FD"/>
    <w:pPr>
      <w:numPr>
        <w:numId w:val="12"/>
      </w:numPr>
      <w:ind w:left="1134" w:hanging="425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55FD"/>
  </w:style>
  <w:style w:type="character" w:customStyle="1" w:styleId="Styl1Char">
    <w:name w:val="Styl1 Char"/>
    <w:basedOn w:val="OdstavecseseznamemChar"/>
    <w:link w:val="Styl1"/>
    <w:rsid w:val="008255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02EFE1FA8B245BB18DFE5C085F54B" ma:contentTypeVersion="10" ma:contentTypeDescription="Create a new document." ma:contentTypeScope="" ma:versionID="6c807349504d82a429bafbc33f8fe18c">
  <xsd:schema xmlns:xsd="http://www.w3.org/2001/XMLSchema" xmlns:xs="http://www.w3.org/2001/XMLSchema" xmlns:p="http://schemas.microsoft.com/office/2006/metadata/properties" xmlns:ns2="b475f803-f6de-43cd-be6e-cfda74e47f2d" xmlns:ns3="451cb45a-3635-4b04-9dbb-bd61ba35f8e7" targetNamespace="http://schemas.microsoft.com/office/2006/metadata/properties" ma:root="true" ma:fieldsID="140d2a53b18320995ef5f3994cb794f2" ns2:_="" ns3:_="">
    <xsd:import namespace="b475f803-f6de-43cd-be6e-cfda74e47f2d"/>
    <xsd:import namespace="451cb45a-3635-4b04-9dbb-bd61ba35f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f803-f6de-43cd-be6e-cfda74e47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b45a-3635-4b04-9dbb-bd61ba35f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78BD-82A4-4715-B380-D8DD8BA7C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f803-f6de-43cd-be6e-cfda74e47f2d"/>
    <ds:schemaRef ds:uri="451cb45a-3635-4b04-9dbb-bd61ba35f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4DCD4-9497-4F47-96C5-598FB569A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B313D-A683-4BD6-9845-BCB8F9D14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8E3B7-D4B8-4285-A9B9-260F5D9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21</Pages>
  <Words>8498</Words>
  <Characters>50139</Characters>
  <Application>Microsoft Office Word</Application>
  <DocSecurity>0</DocSecurity>
  <Lines>417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Boučková</dc:creator>
  <cp:lastModifiedBy>Žaneta Poláková</cp:lastModifiedBy>
  <cp:revision>12</cp:revision>
  <cp:lastPrinted>2019-04-10T11:05:00Z</cp:lastPrinted>
  <dcterms:created xsi:type="dcterms:W3CDTF">2019-10-08T13:15:00Z</dcterms:created>
  <dcterms:modified xsi:type="dcterms:W3CDTF">2019-10-29T13:48:00Z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0x01010013A02EFE1FA8B245BB18DFE5C085F54B</vt:lpwstr>
  </property>
</Properties>
</file>